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48" w:rsidRDefault="00485848" w:rsidP="00485848">
      <w:pPr>
        <w:adjustRightInd w:val="0"/>
        <w:snapToGrid w:val="0"/>
        <w:spacing w:line="312" w:lineRule="auto"/>
        <w:rPr>
          <w:rFonts w:hAnsi="宋体"/>
          <w:sz w:val="32"/>
          <w:szCs w:val="32"/>
        </w:rPr>
      </w:pPr>
      <w:r w:rsidRPr="00360E22">
        <w:rPr>
          <w:rFonts w:hAnsi="宋体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 w:rsidRPr="00360E22">
        <w:rPr>
          <w:rFonts w:hAnsi="宋体"/>
          <w:sz w:val="32"/>
          <w:szCs w:val="32"/>
        </w:rPr>
        <w:t>：</w:t>
      </w:r>
    </w:p>
    <w:p w:rsidR="00485848" w:rsidRDefault="00485848" w:rsidP="00485848">
      <w:pPr>
        <w:adjustRightInd w:val="0"/>
        <w:snapToGrid w:val="0"/>
        <w:spacing w:line="312" w:lineRule="auto"/>
        <w:ind w:firstLineChars="200" w:firstLine="482"/>
        <w:jc w:val="center"/>
        <w:rPr>
          <w:rFonts w:ascii="宋体" w:hAnsi="宋体"/>
          <w:b/>
          <w:sz w:val="24"/>
        </w:rPr>
      </w:pPr>
      <w:r w:rsidRPr="00C004E3">
        <w:rPr>
          <w:rFonts w:ascii="宋体" w:hAnsi="宋体"/>
          <w:b/>
          <w:sz w:val="24"/>
        </w:rPr>
        <w:t>2012</w:t>
      </w:r>
      <w:r w:rsidRPr="00C004E3">
        <w:rPr>
          <w:rFonts w:ascii="宋体" w:hAnsi="宋体" w:hint="eastAsia"/>
          <w:b/>
          <w:sz w:val="24"/>
        </w:rPr>
        <w:t>第一届“东方海洋”杯</w:t>
      </w:r>
      <w:r w:rsidRPr="00C004E3">
        <w:rPr>
          <w:rFonts w:ascii="宋体" w:hAnsi="宋体"/>
          <w:b/>
          <w:sz w:val="24"/>
        </w:rPr>
        <w:t>全国大学生水产食品加工与创意大赛</w:t>
      </w:r>
    </w:p>
    <w:p w:rsidR="00485848" w:rsidRPr="00287893" w:rsidRDefault="00485848" w:rsidP="00485848">
      <w:pPr>
        <w:adjustRightInd w:val="0"/>
        <w:snapToGrid w:val="0"/>
        <w:spacing w:line="312" w:lineRule="auto"/>
        <w:ind w:firstLineChars="200" w:firstLine="723"/>
        <w:jc w:val="center"/>
        <w:rPr>
          <w:rFonts w:hAnsi="宋体"/>
          <w:b/>
          <w:sz w:val="36"/>
          <w:szCs w:val="36"/>
        </w:rPr>
      </w:pPr>
      <w:r w:rsidRPr="00287893">
        <w:rPr>
          <w:rFonts w:hAnsi="宋体"/>
          <w:b/>
          <w:sz w:val="36"/>
          <w:szCs w:val="36"/>
        </w:rPr>
        <w:t>定向题目</w:t>
      </w:r>
    </w:p>
    <w:p w:rsidR="00485848" w:rsidRPr="00BF2EEA" w:rsidRDefault="00485848" w:rsidP="00485848">
      <w:pPr>
        <w:adjustRightInd w:val="0"/>
        <w:snapToGrid w:val="0"/>
        <w:spacing w:line="288" w:lineRule="auto"/>
        <w:ind w:firstLineChars="200" w:firstLine="482"/>
        <w:rPr>
          <w:b/>
          <w:sz w:val="24"/>
        </w:rPr>
      </w:pPr>
      <w:r w:rsidRPr="00BF2EEA">
        <w:rPr>
          <w:rFonts w:hAnsi="宋体"/>
          <w:b/>
          <w:sz w:val="24"/>
        </w:rPr>
        <w:t>一、加工对象与原料：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 w:rsidRPr="00360E22">
        <w:rPr>
          <w:sz w:val="24"/>
        </w:rPr>
        <w:t>1</w:t>
      </w:r>
      <w:r w:rsidRPr="00360E22">
        <w:rPr>
          <w:rFonts w:hAnsi="宋体"/>
          <w:sz w:val="24"/>
        </w:rPr>
        <w:t>、大宗动植物水产原料：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 w:rsidRPr="00360E22">
        <w:rPr>
          <w:rFonts w:hAnsi="宋体"/>
          <w:sz w:val="24"/>
        </w:rPr>
        <w:t>鱿鱼、竹荚鱼、鳕鱼、鲐鱼、带鱼、鳀鱼、黄鱼、罗非鱼、鲢鱼、鳙鱼、乌鳢、斑点叉尾鮰、淡水小龙虾、海参、鲍鱼、南美白对虾、磷虾、牡蛎、扇贝、海带、裙带菜、紫菜等。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 w:rsidRPr="00360E22">
        <w:rPr>
          <w:sz w:val="24"/>
        </w:rPr>
        <w:t>2</w:t>
      </w:r>
      <w:r w:rsidRPr="00360E22">
        <w:rPr>
          <w:rFonts w:hAnsi="宋体"/>
          <w:sz w:val="24"/>
        </w:rPr>
        <w:t>、水产加工副产物：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 w:rsidRPr="00360E22">
        <w:rPr>
          <w:rFonts w:hAnsi="宋体"/>
          <w:sz w:val="24"/>
        </w:rPr>
        <w:t>鱼头、鱼排、内脏、虾蟹壳、贝壳、鱼卵、碎肉等。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 w:rsidRPr="00360E22">
        <w:rPr>
          <w:sz w:val="24"/>
        </w:rPr>
        <w:t>3</w:t>
      </w:r>
      <w:r w:rsidRPr="00360E22">
        <w:rPr>
          <w:rFonts w:hAnsi="宋体"/>
          <w:sz w:val="24"/>
        </w:rPr>
        <w:t>、水产原料中的功能成分：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 w:rsidRPr="00360E22">
        <w:rPr>
          <w:rFonts w:hAnsi="宋体"/>
          <w:sz w:val="24"/>
        </w:rPr>
        <w:t>胶原蛋白、甲壳质、多糖、鱼油、藻油。</w:t>
      </w:r>
    </w:p>
    <w:p w:rsidR="00485848" w:rsidRPr="00BF2EEA" w:rsidRDefault="00485848" w:rsidP="00485848">
      <w:pPr>
        <w:adjustRightInd w:val="0"/>
        <w:snapToGrid w:val="0"/>
        <w:spacing w:line="288" w:lineRule="auto"/>
        <w:ind w:firstLineChars="200" w:firstLine="482"/>
        <w:rPr>
          <w:b/>
          <w:sz w:val="24"/>
        </w:rPr>
      </w:pPr>
      <w:r w:rsidRPr="00BF2EEA">
        <w:rPr>
          <w:rFonts w:hAnsi="宋体"/>
          <w:b/>
          <w:sz w:val="24"/>
        </w:rPr>
        <w:t>二、目标产品形式：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 w:rsidRPr="00360E22">
        <w:rPr>
          <w:sz w:val="24"/>
        </w:rPr>
        <w:t>1</w:t>
      </w:r>
      <w:r w:rsidRPr="00360E22">
        <w:rPr>
          <w:rFonts w:hAnsi="宋体"/>
          <w:sz w:val="24"/>
        </w:rPr>
        <w:t>、即食休闲食品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 w:rsidRPr="00360E22">
        <w:rPr>
          <w:sz w:val="24"/>
        </w:rPr>
        <w:t>2</w:t>
      </w:r>
      <w:r w:rsidRPr="00360E22">
        <w:rPr>
          <w:rFonts w:hAnsi="宋体"/>
          <w:sz w:val="24"/>
        </w:rPr>
        <w:t>、干制品与半干制品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 w:rsidRPr="00360E22">
        <w:rPr>
          <w:sz w:val="24"/>
        </w:rPr>
        <w:t>3</w:t>
      </w:r>
      <w:r w:rsidRPr="00360E22">
        <w:rPr>
          <w:rFonts w:hAnsi="宋体"/>
          <w:sz w:val="24"/>
        </w:rPr>
        <w:t>、鱼糜制品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 w:rsidRPr="00360E22">
        <w:rPr>
          <w:sz w:val="24"/>
        </w:rPr>
        <w:t>4</w:t>
      </w:r>
      <w:r w:rsidRPr="00360E22">
        <w:rPr>
          <w:rFonts w:hAnsi="宋体"/>
          <w:sz w:val="24"/>
        </w:rPr>
        <w:t>、调理食品（含快餐食品）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 w:rsidRPr="00360E22">
        <w:rPr>
          <w:sz w:val="24"/>
        </w:rPr>
        <w:t>5</w:t>
      </w:r>
      <w:r w:rsidRPr="00360E22">
        <w:rPr>
          <w:rFonts w:hAnsi="宋体"/>
          <w:sz w:val="24"/>
        </w:rPr>
        <w:t>、罐头食品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 w:rsidRPr="00360E22">
        <w:rPr>
          <w:sz w:val="24"/>
        </w:rPr>
        <w:t>6</w:t>
      </w:r>
      <w:r w:rsidRPr="00360E22">
        <w:rPr>
          <w:rFonts w:hAnsi="宋体"/>
          <w:sz w:val="24"/>
        </w:rPr>
        <w:t>、饮料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 w:rsidRPr="00360E22">
        <w:rPr>
          <w:sz w:val="24"/>
        </w:rPr>
        <w:t>7</w:t>
      </w:r>
      <w:r w:rsidRPr="00360E22">
        <w:rPr>
          <w:rFonts w:hAnsi="宋体"/>
          <w:sz w:val="24"/>
        </w:rPr>
        <w:t>、发酵制品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 w:rsidRPr="00360E22">
        <w:rPr>
          <w:sz w:val="24"/>
        </w:rPr>
        <w:t>8</w:t>
      </w:r>
      <w:r w:rsidRPr="00360E22">
        <w:rPr>
          <w:rFonts w:hAnsi="宋体"/>
          <w:sz w:val="24"/>
        </w:rPr>
        <w:t>、水产调味品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 w:rsidRPr="00360E22">
        <w:rPr>
          <w:sz w:val="24"/>
        </w:rPr>
        <w:t>9</w:t>
      </w:r>
      <w:r w:rsidRPr="00360E22">
        <w:rPr>
          <w:rFonts w:hAnsi="宋体"/>
          <w:sz w:val="24"/>
        </w:rPr>
        <w:t>、与陆生食品原料的复合食品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 w:rsidRPr="00360E22">
        <w:rPr>
          <w:sz w:val="24"/>
        </w:rPr>
        <w:t>1</w:t>
      </w:r>
      <w:r>
        <w:rPr>
          <w:rFonts w:hint="eastAsia"/>
          <w:sz w:val="24"/>
        </w:rPr>
        <w:t>0</w:t>
      </w:r>
      <w:r w:rsidRPr="00360E22">
        <w:rPr>
          <w:sz w:val="24"/>
        </w:rPr>
        <w:t xml:space="preserve"> </w:t>
      </w:r>
      <w:r w:rsidRPr="00360E22">
        <w:rPr>
          <w:rFonts w:hAnsi="宋体"/>
          <w:sz w:val="24"/>
        </w:rPr>
        <w:t>、即食休闲鱼糜制品、多素材鱼糜制品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11</w:t>
      </w:r>
      <w:r w:rsidRPr="00360E22">
        <w:rPr>
          <w:sz w:val="24"/>
        </w:rPr>
        <w:t xml:space="preserve"> </w:t>
      </w:r>
      <w:r w:rsidRPr="00360E22">
        <w:rPr>
          <w:rFonts w:hAnsi="宋体"/>
          <w:sz w:val="24"/>
        </w:rPr>
        <w:t>、口感改善型水产干制品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12</w:t>
      </w:r>
      <w:r w:rsidRPr="00360E22">
        <w:rPr>
          <w:sz w:val="24"/>
        </w:rPr>
        <w:t xml:space="preserve"> </w:t>
      </w:r>
      <w:r w:rsidRPr="00360E22">
        <w:rPr>
          <w:rFonts w:hAnsi="宋体"/>
          <w:sz w:val="24"/>
        </w:rPr>
        <w:t>、常温流通海参产品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13</w:t>
      </w:r>
      <w:r w:rsidRPr="00360E22">
        <w:rPr>
          <w:sz w:val="24"/>
        </w:rPr>
        <w:t xml:space="preserve"> </w:t>
      </w:r>
      <w:r w:rsidRPr="00360E22">
        <w:rPr>
          <w:rFonts w:hAnsi="宋体"/>
          <w:sz w:val="24"/>
        </w:rPr>
        <w:t>、海藻胶食品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14</w:t>
      </w:r>
      <w:r w:rsidRPr="00360E22">
        <w:rPr>
          <w:sz w:val="24"/>
        </w:rPr>
        <w:t xml:space="preserve"> </w:t>
      </w:r>
      <w:r w:rsidRPr="00360E22">
        <w:rPr>
          <w:rFonts w:hAnsi="宋体"/>
          <w:sz w:val="24"/>
        </w:rPr>
        <w:t>、牡蛎壳、虾头利用产品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15</w:t>
      </w:r>
      <w:r w:rsidRPr="00360E22">
        <w:rPr>
          <w:sz w:val="24"/>
        </w:rPr>
        <w:t xml:space="preserve"> </w:t>
      </w:r>
      <w:r w:rsidRPr="00360E22">
        <w:rPr>
          <w:rFonts w:hAnsi="宋体"/>
          <w:sz w:val="24"/>
        </w:rPr>
        <w:t>、鱼刺软化食品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16</w:t>
      </w:r>
      <w:r w:rsidRPr="00360E22">
        <w:rPr>
          <w:rFonts w:hAnsi="宋体"/>
          <w:sz w:val="24"/>
        </w:rPr>
        <w:t>、</w:t>
      </w:r>
      <w:r w:rsidRPr="00360E22">
        <w:rPr>
          <w:sz w:val="24"/>
        </w:rPr>
        <w:t xml:space="preserve"> </w:t>
      </w:r>
      <w:r w:rsidRPr="00360E22">
        <w:rPr>
          <w:rFonts w:hAnsi="宋体"/>
          <w:sz w:val="24"/>
        </w:rPr>
        <w:t>水产动物蛋白粉或功能肽为基料的食品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17</w:t>
      </w:r>
      <w:r w:rsidRPr="00360E22">
        <w:rPr>
          <w:rFonts w:hAnsi="宋体"/>
          <w:sz w:val="24"/>
        </w:rPr>
        <w:t>、</w:t>
      </w:r>
      <w:r w:rsidRPr="00360E22">
        <w:rPr>
          <w:sz w:val="24"/>
        </w:rPr>
        <w:t xml:space="preserve"> </w:t>
      </w:r>
      <w:r w:rsidRPr="00360E22">
        <w:rPr>
          <w:rFonts w:hAnsi="宋体"/>
          <w:sz w:val="24"/>
        </w:rPr>
        <w:t>坛紫菜休闲食品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18</w:t>
      </w:r>
      <w:r w:rsidRPr="00360E22">
        <w:rPr>
          <w:rFonts w:hAnsi="宋体"/>
          <w:sz w:val="24"/>
        </w:rPr>
        <w:t>、</w:t>
      </w:r>
      <w:r w:rsidRPr="00360E22">
        <w:rPr>
          <w:sz w:val="24"/>
        </w:rPr>
        <w:t xml:space="preserve"> </w:t>
      </w:r>
      <w:r w:rsidRPr="00360E22">
        <w:rPr>
          <w:rFonts w:hAnsi="宋体"/>
          <w:sz w:val="24"/>
        </w:rPr>
        <w:t>海参、鲍鱼内脏的利用产品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 w:rsidRPr="00360E22">
        <w:rPr>
          <w:sz w:val="24"/>
        </w:rPr>
        <w:t>1</w:t>
      </w:r>
      <w:r>
        <w:rPr>
          <w:rFonts w:hint="eastAsia"/>
          <w:sz w:val="24"/>
        </w:rPr>
        <w:t>9</w:t>
      </w:r>
      <w:r w:rsidRPr="00360E22">
        <w:rPr>
          <w:rFonts w:hAnsi="宋体"/>
          <w:sz w:val="24"/>
        </w:rPr>
        <w:t>、微波调理水产食品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20</w:t>
      </w:r>
      <w:r w:rsidRPr="00360E22">
        <w:rPr>
          <w:rFonts w:hAnsi="宋体"/>
          <w:sz w:val="24"/>
        </w:rPr>
        <w:t>、低盐鱼露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21</w:t>
      </w:r>
      <w:r w:rsidRPr="00360E22">
        <w:rPr>
          <w:rFonts w:hAnsi="宋体"/>
          <w:sz w:val="24"/>
        </w:rPr>
        <w:t>、脱腥水产动物蛋白粉</w:t>
      </w:r>
    </w:p>
    <w:p w:rsidR="00485848" w:rsidRPr="00360E22" w:rsidRDefault="00485848" w:rsidP="00485848">
      <w:pPr>
        <w:adjustRightInd w:val="0"/>
        <w:snapToGrid w:val="0"/>
        <w:spacing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22</w:t>
      </w:r>
      <w:r w:rsidRPr="00360E22">
        <w:rPr>
          <w:rFonts w:hAnsi="宋体"/>
          <w:sz w:val="24"/>
        </w:rPr>
        <w:t>、水产品保鲜材料</w:t>
      </w:r>
    </w:p>
    <w:p w:rsidR="004A6508" w:rsidRDefault="00485848" w:rsidP="00485848">
      <w:pPr>
        <w:adjustRightInd w:val="0"/>
        <w:snapToGrid w:val="0"/>
        <w:spacing w:line="288" w:lineRule="auto"/>
        <w:ind w:firstLineChars="200" w:firstLine="480"/>
      </w:pPr>
      <w:r>
        <w:rPr>
          <w:rFonts w:hint="eastAsia"/>
          <w:sz w:val="24"/>
        </w:rPr>
        <w:t>23</w:t>
      </w:r>
      <w:r w:rsidRPr="00360E22">
        <w:rPr>
          <w:rFonts w:hAnsi="宋体"/>
          <w:sz w:val="24"/>
        </w:rPr>
        <w:t>、海鲜焙烤食品</w:t>
      </w:r>
    </w:p>
    <w:sectPr w:rsidR="004A6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508" w:rsidRDefault="004A6508" w:rsidP="00485848">
      <w:r>
        <w:separator/>
      </w:r>
    </w:p>
  </w:endnote>
  <w:endnote w:type="continuationSeparator" w:id="1">
    <w:p w:rsidR="004A6508" w:rsidRDefault="004A6508" w:rsidP="00485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508" w:rsidRDefault="004A6508" w:rsidP="00485848">
      <w:r>
        <w:separator/>
      </w:r>
    </w:p>
  </w:footnote>
  <w:footnote w:type="continuationSeparator" w:id="1">
    <w:p w:rsidR="004A6508" w:rsidRDefault="004A6508" w:rsidP="004858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848"/>
    <w:rsid w:val="00485848"/>
    <w:rsid w:val="004A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8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8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8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2012-03-29T08:24:00Z</dcterms:created>
  <dcterms:modified xsi:type="dcterms:W3CDTF">2012-03-29T08:24:00Z</dcterms:modified>
</cp:coreProperties>
</file>