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879" w:rsidRPr="00BF3879" w:rsidRDefault="00BF3879" w:rsidP="00BF3879">
      <w:pPr>
        <w:widowControl/>
        <w:jc w:val="left"/>
        <w:rPr>
          <w:rFonts w:ascii="方正仿宋简体" w:eastAsia="方正仿宋简体" w:cs="Times New Roman"/>
          <w:b/>
          <w:sz w:val="30"/>
          <w:szCs w:val="30"/>
        </w:rPr>
      </w:pPr>
      <w:r w:rsidRPr="00BF3879"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附件一：</w:t>
      </w:r>
    </w:p>
    <w:p w:rsidR="007A790E" w:rsidRPr="00BF3879" w:rsidRDefault="00BF3879" w:rsidP="00BF3879">
      <w:pPr>
        <w:spacing w:line="360" w:lineRule="auto"/>
        <w:ind w:firstLineChars="200" w:firstLine="723"/>
        <w:jc w:val="center"/>
        <w:rPr>
          <w:rFonts w:ascii="宋体" w:hAnsi="宋体" w:cs="方正仿宋简体"/>
          <w:b/>
          <w:bCs/>
          <w:sz w:val="36"/>
          <w:szCs w:val="30"/>
        </w:rPr>
      </w:pPr>
      <w:r w:rsidRPr="00BF3879">
        <w:rPr>
          <w:rFonts w:ascii="宋体" w:hAnsi="宋体" w:cs="方正仿宋简体" w:hint="eastAsia"/>
          <w:b/>
          <w:bCs/>
          <w:sz w:val="36"/>
          <w:szCs w:val="30"/>
        </w:rPr>
        <w:t>申报主题及新媒体作品要求</w:t>
      </w:r>
    </w:p>
    <w:p w:rsidR="007A790E" w:rsidRDefault="007A790E">
      <w:pPr>
        <w:spacing w:line="360" w:lineRule="auto"/>
        <w:rPr>
          <w:rFonts w:ascii="宋体" w:hAnsi="宋体"/>
          <w:b/>
          <w:color w:val="000000"/>
          <w:sz w:val="44"/>
          <w:szCs w:val="44"/>
        </w:rPr>
      </w:pPr>
    </w:p>
    <w:p w:rsidR="007A790E" w:rsidRDefault="00BF3879">
      <w:pPr>
        <w:numPr>
          <w:ilvl w:val="0"/>
          <w:numId w:val="1"/>
        </w:numPr>
        <w:spacing w:line="360" w:lineRule="auto"/>
        <w:ind w:firstLineChars="200" w:firstLine="562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申报主</w:t>
      </w:r>
      <w:bookmarkStart w:id="0" w:name="_GoBack"/>
      <w:bookmarkEnd w:id="0"/>
      <w:r>
        <w:rPr>
          <w:rFonts w:ascii="宋体" w:hAnsi="宋体" w:hint="eastAsia"/>
          <w:b/>
          <w:color w:val="000000"/>
          <w:sz w:val="28"/>
          <w:szCs w:val="28"/>
        </w:rPr>
        <w:t>题</w:t>
      </w:r>
    </w:p>
    <w:p w:rsidR="007A790E" w:rsidRDefault="00BF3879">
      <w:pPr>
        <w:spacing w:line="360" w:lineRule="auto"/>
        <w:ind w:firstLineChars="400" w:firstLine="1124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2016</w:t>
      </w:r>
      <w:r>
        <w:rPr>
          <w:rFonts w:ascii="宋体" w:hAnsi="宋体" w:hint="eastAsia"/>
          <w:b/>
          <w:color w:val="000000"/>
          <w:sz w:val="28"/>
          <w:szCs w:val="28"/>
        </w:rPr>
        <w:t>—</w:t>
      </w:r>
      <w:r>
        <w:rPr>
          <w:rFonts w:ascii="宋体" w:hAnsi="宋体" w:hint="eastAsia"/>
          <w:b/>
          <w:color w:val="000000"/>
          <w:sz w:val="28"/>
          <w:szCs w:val="28"/>
        </w:rPr>
        <w:t>2017</w:t>
      </w:r>
      <w:r>
        <w:rPr>
          <w:rFonts w:ascii="宋体" w:hAnsi="宋体" w:hint="eastAsia"/>
          <w:b/>
          <w:color w:val="000000"/>
          <w:sz w:val="28"/>
          <w:szCs w:val="28"/>
        </w:rPr>
        <w:t>学年</w:t>
      </w:r>
      <w:r>
        <w:rPr>
          <w:rFonts w:ascii="宋体" w:hAnsi="宋体" w:hint="eastAsia"/>
          <w:b/>
          <w:color w:val="000000"/>
          <w:sz w:val="28"/>
          <w:szCs w:val="28"/>
        </w:rPr>
        <w:t>(</w:t>
      </w:r>
      <w:r>
        <w:rPr>
          <w:rFonts w:ascii="宋体" w:hAnsi="宋体" w:hint="eastAsia"/>
          <w:b/>
          <w:color w:val="000000"/>
          <w:sz w:val="28"/>
          <w:szCs w:val="28"/>
        </w:rPr>
        <w:t>下</w:t>
      </w:r>
      <w:r>
        <w:rPr>
          <w:rFonts w:ascii="宋体" w:hAnsi="宋体" w:hint="eastAsia"/>
          <w:b/>
          <w:color w:val="000000"/>
          <w:sz w:val="28"/>
          <w:szCs w:val="28"/>
        </w:rPr>
        <w:t>)</w:t>
      </w:r>
      <w:r>
        <w:rPr>
          <w:rFonts w:ascii="宋体" w:hAnsi="宋体" w:hint="eastAsia"/>
          <w:b/>
          <w:color w:val="000000"/>
          <w:sz w:val="28"/>
          <w:szCs w:val="28"/>
        </w:rPr>
        <w:t>团日活动</w:t>
      </w:r>
      <w:r>
        <w:rPr>
          <w:rFonts w:ascii="宋体" w:hAnsi="宋体" w:hint="eastAsia"/>
          <w:b/>
          <w:color w:val="000000"/>
          <w:sz w:val="28"/>
          <w:szCs w:val="28"/>
        </w:rPr>
        <w:t>主题</w:t>
      </w:r>
      <w:r>
        <w:rPr>
          <w:rFonts w:ascii="宋体" w:hAnsi="宋体" w:hint="eastAsia"/>
          <w:b/>
          <w:color w:val="000000"/>
          <w:sz w:val="28"/>
          <w:szCs w:val="28"/>
        </w:rPr>
        <w:t>:</w:t>
      </w:r>
    </w:p>
    <w:p w:rsidR="007A790E" w:rsidRDefault="00BF3879">
      <w:pPr>
        <w:spacing w:line="360" w:lineRule="auto"/>
        <w:ind w:firstLineChars="400" w:firstLine="1124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三月</w:t>
      </w:r>
    </w:p>
    <w:p w:rsidR="007A790E" w:rsidRDefault="00BF3879">
      <w:pPr>
        <w:spacing w:line="360" w:lineRule="auto"/>
        <w:ind w:firstLineChars="400" w:firstLine="1124"/>
        <w:jc w:val="lef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1.</w:t>
      </w:r>
      <w:r>
        <w:rPr>
          <w:rFonts w:ascii="宋体" w:hAnsi="宋体" w:hint="eastAsia"/>
          <w:b/>
          <w:color w:val="000000"/>
          <w:sz w:val="28"/>
          <w:szCs w:val="28"/>
        </w:rPr>
        <w:t>社会实践经验交流，提升实践育人成效</w:t>
      </w:r>
    </w:p>
    <w:p w:rsidR="007A790E" w:rsidRDefault="00BF3879">
      <w:pPr>
        <w:spacing w:line="360" w:lineRule="auto"/>
        <w:ind w:firstLineChars="400" w:firstLine="1124"/>
        <w:jc w:val="lef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2.</w:t>
      </w:r>
      <w:r>
        <w:rPr>
          <w:rFonts w:ascii="宋体" w:hAnsi="宋体" w:hint="eastAsia"/>
          <w:b/>
          <w:color w:val="000000"/>
          <w:sz w:val="28"/>
          <w:szCs w:val="28"/>
        </w:rPr>
        <w:t>聚焦“两会”，培育和</w:t>
      </w:r>
      <w:proofErr w:type="gramStart"/>
      <w:r>
        <w:rPr>
          <w:rFonts w:ascii="宋体" w:hAnsi="宋体" w:hint="eastAsia"/>
          <w:b/>
          <w:color w:val="000000"/>
          <w:sz w:val="28"/>
          <w:szCs w:val="28"/>
        </w:rPr>
        <w:t>践行</w:t>
      </w:r>
      <w:proofErr w:type="gramEnd"/>
      <w:r>
        <w:rPr>
          <w:rFonts w:ascii="宋体" w:hAnsi="宋体" w:hint="eastAsia"/>
          <w:b/>
          <w:color w:val="000000"/>
          <w:sz w:val="28"/>
          <w:szCs w:val="28"/>
        </w:rPr>
        <w:t>社会主义核心价值观</w:t>
      </w:r>
    </w:p>
    <w:p w:rsidR="007A790E" w:rsidRDefault="00BF3879">
      <w:pPr>
        <w:spacing w:line="360" w:lineRule="auto"/>
        <w:ind w:firstLineChars="400" w:firstLine="1124"/>
        <w:jc w:val="lef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3.</w:t>
      </w:r>
      <w:r>
        <w:rPr>
          <w:rFonts w:ascii="宋体" w:hAnsi="宋体" w:hint="eastAsia"/>
          <w:b/>
          <w:color w:val="000000"/>
          <w:sz w:val="28"/>
          <w:szCs w:val="28"/>
        </w:rPr>
        <w:t>传承雷锋精神，弘扬传统美德</w:t>
      </w:r>
    </w:p>
    <w:p w:rsidR="007A790E" w:rsidRDefault="00BF3879">
      <w:pPr>
        <w:spacing w:line="360" w:lineRule="auto"/>
        <w:ind w:firstLineChars="400" w:firstLine="1124"/>
        <w:jc w:val="lef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四月</w:t>
      </w:r>
    </w:p>
    <w:p w:rsidR="007A790E" w:rsidRDefault="00BF3879">
      <w:pPr>
        <w:spacing w:line="360" w:lineRule="auto"/>
        <w:ind w:firstLineChars="400" w:firstLine="1124"/>
        <w:jc w:val="lef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1.</w:t>
      </w:r>
      <w:r>
        <w:rPr>
          <w:rFonts w:ascii="宋体" w:hAnsi="宋体" w:hint="eastAsia"/>
          <w:b/>
          <w:color w:val="000000"/>
          <w:sz w:val="28"/>
          <w:szCs w:val="28"/>
        </w:rPr>
        <w:t>清明祭英烈，共筑中华魂</w:t>
      </w:r>
    </w:p>
    <w:p w:rsidR="007A790E" w:rsidRDefault="00BF3879">
      <w:pPr>
        <w:spacing w:line="360" w:lineRule="auto"/>
        <w:ind w:firstLineChars="400" w:firstLine="1124"/>
        <w:jc w:val="lef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2.</w:t>
      </w:r>
      <w:r>
        <w:rPr>
          <w:rFonts w:ascii="宋体" w:hAnsi="宋体" w:hint="eastAsia"/>
          <w:b/>
          <w:color w:val="000000"/>
          <w:sz w:val="28"/>
          <w:szCs w:val="28"/>
        </w:rPr>
        <w:t>聚焦“挑战杯”赛事，营造创新创业氛围</w:t>
      </w:r>
    </w:p>
    <w:p w:rsidR="007A790E" w:rsidRDefault="00BF3879">
      <w:pPr>
        <w:spacing w:line="360" w:lineRule="auto"/>
        <w:ind w:firstLineChars="400" w:firstLine="1124"/>
        <w:jc w:val="lef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 xml:space="preserve">3. </w:t>
      </w:r>
      <w:proofErr w:type="gramStart"/>
      <w:r>
        <w:rPr>
          <w:rFonts w:ascii="宋体" w:hAnsi="宋体" w:hint="eastAsia"/>
          <w:b/>
          <w:color w:val="000000"/>
          <w:sz w:val="28"/>
          <w:szCs w:val="28"/>
        </w:rPr>
        <w:t>践行</w:t>
      </w:r>
      <w:proofErr w:type="gramEnd"/>
      <w:r>
        <w:rPr>
          <w:rFonts w:ascii="宋体" w:hAnsi="宋体" w:hint="eastAsia"/>
          <w:b/>
          <w:color w:val="000000"/>
          <w:sz w:val="28"/>
          <w:szCs w:val="28"/>
        </w:rPr>
        <w:t>“三走”，健康生活</w:t>
      </w:r>
    </w:p>
    <w:p w:rsidR="007A790E" w:rsidRDefault="00BF3879">
      <w:pPr>
        <w:spacing w:line="360" w:lineRule="auto"/>
        <w:ind w:firstLineChars="400" w:firstLine="1124"/>
        <w:jc w:val="lef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 xml:space="preserve">4. </w:t>
      </w:r>
      <w:r>
        <w:rPr>
          <w:rFonts w:ascii="宋体" w:hAnsi="宋体" w:hint="eastAsia"/>
          <w:b/>
          <w:color w:val="000000"/>
          <w:sz w:val="28"/>
          <w:szCs w:val="28"/>
        </w:rPr>
        <w:t>节约集约利用资源，倡导绿色简约生活</w:t>
      </w:r>
    </w:p>
    <w:p w:rsidR="007A790E" w:rsidRDefault="00BF3879">
      <w:pPr>
        <w:spacing w:line="360" w:lineRule="auto"/>
        <w:ind w:firstLineChars="400" w:firstLine="1124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五月</w:t>
      </w:r>
    </w:p>
    <w:p w:rsidR="007A790E" w:rsidRDefault="00BF3879">
      <w:pPr>
        <w:spacing w:line="360" w:lineRule="auto"/>
        <w:ind w:firstLineChars="400" w:firstLine="1124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1.</w:t>
      </w:r>
      <w:r>
        <w:rPr>
          <w:rFonts w:ascii="宋体" w:hAnsi="宋体" w:hint="eastAsia"/>
          <w:b/>
          <w:color w:val="000000"/>
          <w:sz w:val="28"/>
          <w:szCs w:val="28"/>
        </w:rPr>
        <w:t>传承五·四精神，弘扬爱国情怀</w:t>
      </w:r>
    </w:p>
    <w:p w:rsidR="007A790E" w:rsidRDefault="00BF3879">
      <w:pPr>
        <w:spacing w:line="360" w:lineRule="auto"/>
        <w:ind w:firstLineChars="400" w:firstLine="1124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2.</w:t>
      </w:r>
      <w:r>
        <w:rPr>
          <w:rFonts w:ascii="宋体" w:hAnsi="宋体" w:hint="eastAsia"/>
          <w:b/>
          <w:color w:val="000000"/>
          <w:sz w:val="28"/>
          <w:szCs w:val="28"/>
        </w:rPr>
        <w:t>奋斗的青春最美丽</w:t>
      </w:r>
    </w:p>
    <w:p w:rsidR="007A790E" w:rsidRDefault="00BF3879">
      <w:pPr>
        <w:spacing w:line="360" w:lineRule="auto"/>
        <w:ind w:firstLineChars="400" w:firstLine="1124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3.</w:t>
      </w:r>
      <w:r>
        <w:rPr>
          <w:rFonts w:ascii="宋体" w:hAnsi="宋体" w:hint="eastAsia"/>
          <w:b/>
          <w:color w:val="000000"/>
          <w:sz w:val="28"/>
          <w:szCs w:val="28"/>
        </w:rPr>
        <w:t>“一学一做”进行时</w:t>
      </w:r>
    </w:p>
    <w:p w:rsidR="007A790E" w:rsidRDefault="00BF3879">
      <w:pPr>
        <w:spacing w:line="360" w:lineRule="auto"/>
        <w:ind w:firstLineChars="400" w:firstLine="1124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六月</w:t>
      </w:r>
    </w:p>
    <w:p w:rsidR="007A790E" w:rsidRDefault="00BF3879">
      <w:pPr>
        <w:spacing w:line="360" w:lineRule="auto"/>
        <w:ind w:firstLineChars="400" w:firstLine="1124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1.</w:t>
      </w:r>
      <w:r>
        <w:rPr>
          <w:rFonts w:ascii="宋体" w:hAnsi="宋体" w:hint="eastAsia"/>
          <w:b/>
          <w:color w:val="000000"/>
          <w:sz w:val="28"/>
          <w:szCs w:val="28"/>
        </w:rPr>
        <w:t>增强团员四个意识，做“六有”大学生</w:t>
      </w:r>
    </w:p>
    <w:p w:rsidR="007A790E" w:rsidRDefault="00BF3879">
      <w:pPr>
        <w:spacing w:line="360" w:lineRule="auto"/>
        <w:ind w:firstLineChars="400" w:firstLine="1124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2.</w:t>
      </w:r>
      <w:r>
        <w:rPr>
          <w:rFonts w:ascii="宋体" w:hAnsi="宋体" w:hint="eastAsia"/>
          <w:b/>
          <w:color w:val="000000"/>
          <w:sz w:val="28"/>
          <w:szCs w:val="28"/>
        </w:rPr>
        <w:t>文明离校，实现“三零”</w:t>
      </w:r>
    </w:p>
    <w:p w:rsidR="007A790E" w:rsidRDefault="007A790E">
      <w:pPr>
        <w:spacing w:line="360" w:lineRule="auto"/>
        <w:ind w:firstLineChars="400" w:firstLine="1124"/>
        <w:rPr>
          <w:rFonts w:ascii="宋体" w:hAnsi="宋体"/>
          <w:b/>
          <w:color w:val="000000"/>
          <w:sz w:val="28"/>
          <w:szCs w:val="28"/>
        </w:rPr>
      </w:pPr>
    </w:p>
    <w:p w:rsidR="007A790E" w:rsidRDefault="007A790E">
      <w:pPr>
        <w:spacing w:line="360" w:lineRule="auto"/>
        <w:ind w:firstLineChars="400" w:firstLine="1124"/>
        <w:rPr>
          <w:rFonts w:ascii="宋体" w:hAnsi="宋体"/>
          <w:b/>
          <w:color w:val="000000"/>
          <w:sz w:val="28"/>
          <w:szCs w:val="28"/>
        </w:rPr>
      </w:pPr>
    </w:p>
    <w:p w:rsidR="007A790E" w:rsidRDefault="00BF3879">
      <w:pPr>
        <w:spacing w:line="360" w:lineRule="auto"/>
        <w:ind w:firstLineChars="400" w:firstLine="1124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2017</w:t>
      </w:r>
      <w:r>
        <w:rPr>
          <w:rFonts w:ascii="宋体" w:hAnsi="宋体" w:hint="eastAsia"/>
          <w:b/>
          <w:color w:val="000000"/>
          <w:sz w:val="28"/>
          <w:szCs w:val="28"/>
        </w:rPr>
        <w:t>—</w:t>
      </w:r>
      <w:r>
        <w:rPr>
          <w:rFonts w:ascii="宋体" w:hAnsi="宋体" w:hint="eastAsia"/>
          <w:b/>
          <w:color w:val="000000"/>
          <w:sz w:val="28"/>
          <w:szCs w:val="28"/>
        </w:rPr>
        <w:t>2018</w:t>
      </w:r>
      <w:r>
        <w:rPr>
          <w:rFonts w:ascii="宋体" w:hAnsi="宋体" w:hint="eastAsia"/>
          <w:b/>
          <w:color w:val="000000"/>
          <w:sz w:val="28"/>
          <w:szCs w:val="28"/>
        </w:rPr>
        <w:t>学年</w:t>
      </w:r>
      <w:r>
        <w:rPr>
          <w:rFonts w:ascii="宋体" w:hAnsi="宋体" w:hint="eastAsia"/>
          <w:b/>
          <w:color w:val="000000"/>
          <w:sz w:val="28"/>
          <w:szCs w:val="28"/>
        </w:rPr>
        <w:t>(</w:t>
      </w:r>
      <w:r>
        <w:rPr>
          <w:rFonts w:ascii="宋体" w:hAnsi="宋体" w:hint="eastAsia"/>
          <w:b/>
          <w:color w:val="000000"/>
          <w:sz w:val="28"/>
          <w:szCs w:val="28"/>
        </w:rPr>
        <w:t>上</w:t>
      </w:r>
      <w:r>
        <w:rPr>
          <w:rFonts w:ascii="宋体" w:hAnsi="宋体" w:hint="eastAsia"/>
          <w:b/>
          <w:color w:val="000000"/>
          <w:sz w:val="28"/>
          <w:szCs w:val="28"/>
        </w:rPr>
        <w:t>)</w:t>
      </w:r>
      <w:r>
        <w:rPr>
          <w:rFonts w:ascii="宋体" w:hAnsi="宋体" w:hint="eastAsia"/>
          <w:b/>
          <w:color w:val="000000"/>
          <w:sz w:val="28"/>
          <w:szCs w:val="28"/>
        </w:rPr>
        <w:t>团日活动</w:t>
      </w:r>
      <w:r>
        <w:rPr>
          <w:rFonts w:ascii="宋体" w:hAnsi="宋体" w:hint="eastAsia"/>
          <w:b/>
          <w:color w:val="000000"/>
          <w:sz w:val="28"/>
          <w:szCs w:val="28"/>
        </w:rPr>
        <w:t>主题</w:t>
      </w:r>
      <w:r>
        <w:rPr>
          <w:rFonts w:ascii="宋体" w:hAnsi="宋体"/>
          <w:b/>
          <w:color w:val="000000"/>
          <w:sz w:val="28"/>
          <w:szCs w:val="28"/>
        </w:rPr>
        <w:t>:</w:t>
      </w:r>
    </w:p>
    <w:p w:rsidR="007A790E" w:rsidRDefault="00BF3879">
      <w:pPr>
        <w:spacing w:line="360" w:lineRule="auto"/>
        <w:ind w:firstLineChars="400" w:firstLine="1124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十月</w:t>
      </w:r>
      <w:r>
        <w:rPr>
          <w:rFonts w:ascii="宋体" w:hAnsi="宋体" w:hint="eastAsia"/>
          <w:b/>
          <w:color w:val="000000"/>
          <w:sz w:val="28"/>
          <w:szCs w:val="28"/>
        </w:rPr>
        <w:t xml:space="preserve"> </w:t>
      </w:r>
    </w:p>
    <w:p w:rsidR="007A790E" w:rsidRDefault="00BF3879">
      <w:pPr>
        <w:spacing w:line="360" w:lineRule="auto"/>
        <w:ind w:firstLineChars="400" w:firstLine="1124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1.</w:t>
      </w:r>
      <w:r>
        <w:rPr>
          <w:rFonts w:ascii="宋体" w:hAnsi="宋体" w:hint="eastAsia"/>
          <w:b/>
          <w:color w:val="000000"/>
          <w:sz w:val="28"/>
          <w:szCs w:val="28"/>
        </w:rPr>
        <w:t>认真学习传达《高校共青团改革方案》、</w:t>
      </w:r>
      <w:proofErr w:type="gramStart"/>
      <w:r>
        <w:rPr>
          <w:rFonts w:ascii="宋体" w:hAnsi="宋体" w:hint="eastAsia"/>
          <w:b/>
          <w:color w:val="000000"/>
          <w:sz w:val="28"/>
          <w:szCs w:val="28"/>
        </w:rPr>
        <w:t>《</w:t>
      </w:r>
      <w:proofErr w:type="gramEnd"/>
      <w:r>
        <w:rPr>
          <w:rFonts w:ascii="宋体" w:hAnsi="宋体" w:hint="eastAsia"/>
          <w:b/>
          <w:color w:val="000000"/>
          <w:sz w:val="28"/>
          <w:szCs w:val="28"/>
        </w:rPr>
        <w:t>关于推进高校</w:t>
      </w:r>
    </w:p>
    <w:p w:rsidR="007A790E" w:rsidRDefault="00BF3879">
      <w:pPr>
        <w:spacing w:line="360" w:lineRule="auto"/>
        <w:ind w:firstLineChars="400" w:firstLine="1124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共青团改革的实施意见》</w:t>
      </w:r>
      <w:r>
        <w:rPr>
          <w:rFonts w:ascii="宋体" w:hAnsi="宋体" w:hint="eastAsia"/>
          <w:b/>
          <w:color w:val="000000"/>
          <w:sz w:val="28"/>
          <w:szCs w:val="28"/>
        </w:rPr>
        <w:t xml:space="preserve"> </w:t>
      </w:r>
    </w:p>
    <w:p w:rsidR="007A790E" w:rsidRDefault="00BF3879">
      <w:pPr>
        <w:spacing w:line="360" w:lineRule="auto"/>
        <w:ind w:firstLineChars="400" w:firstLine="1124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2.</w:t>
      </w:r>
      <w:r>
        <w:rPr>
          <w:rFonts w:ascii="宋体" w:hAnsi="宋体" w:hint="eastAsia"/>
          <w:b/>
          <w:color w:val="000000"/>
          <w:sz w:val="28"/>
          <w:szCs w:val="28"/>
        </w:rPr>
        <w:t>贯彻落实全国高校思想政治工作会议和全国高校共青团</w:t>
      </w:r>
    </w:p>
    <w:p w:rsidR="007A790E" w:rsidRDefault="00BF3879">
      <w:pPr>
        <w:spacing w:line="360" w:lineRule="auto"/>
        <w:ind w:firstLineChars="400" w:firstLine="1124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思想政治工作会议精神</w:t>
      </w:r>
      <w:r>
        <w:rPr>
          <w:rFonts w:ascii="宋体" w:hAnsi="宋体" w:hint="eastAsia"/>
          <w:b/>
          <w:color w:val="000000"/>
          <w:sz w:val="28"/>
          <w:szCs w:val="28"/>
        </w:rPr>
        <w:t xml:space="preserve"> </w:t>
      </w:r>
    </w:p>
    <w:p w:rsidR="007A790E" w:rsidRDefault="00BF3879">
      <w:pPr>
        <w:numPr>
          <w:ilvl w:val="0"/>
          <w:numId w:val="3"/>
        </w:numPr>
        <w:spacing w:line="360" w:lineRule="auto"/>
        <w:ind w:firstLineChars="400" w:firstLine="1124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聚焦中共十九大，关注国情时事</w:t>
      </w:r>
      <w:r>
        <w:rPr>
          <w:rFonts w:ascii="宋体" w:hAnsi="宋体" w:hint="eastAsia"/>
          <w:b/>
          <w:color w:val="000000"/>
          <w:sz w:val="28"/>
          <w:szCs w:val="28"/>
        </w:rPr>
        <w:t xml:space="preserve"> </w:t>
      </w:r>
    </w:p>
    <w:p w:rsidR="007A790E" w:rsidRDefault="00BF3879">
      <w:pPr>
        <w:spacing w:line="360" w:lineRule="auto"/>
        <w:ind w:firstLineChars="400" w:firstLine="1124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十一月</w:t>
      </w:r>
      <w:r>
        <w:rPr>
          <w:rFonts w:ascii="宋体" w:hAnsi="宋体" w:hint="eastAsia"/>
          <w:b/>
          <w:color w:val="000000"/>
          <w:sz w:val="28"/>
          <w:szCs w:val="28"/>
        </w:rPr>
        <w:t xml:space="preserve"> </w:t>
      </w:r>
    </w:p>
    <w:p w:rsidR="007A790E" w:rsidRDefault="00BF3879">
      <w:pPr>
        <w:spacing w:line="360" w:lineRule="auto"/>
        <w:ind w:firstLineChars="400" w:firstLine="1124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1.</w:t>
      </w:r>
      <w:r>
        <w:rPr>
          <w:rFonts w:ascii="宋体" w:hAnsi="宋体" w:hint="eastAsia"/>
          <w:b/>
          <w:color w:val="000000"/>
          <w:sz w:val="28"/>
          <w:szCs w:val="28"/>
        </w:rPr>
        <w:t>积极宣传学习</w:t>
      </w:r>
      <w:proofErr w:type="gramStart"/>
      <w:r>
        <w:rPr>
          <w:rFonts w:ascii="宋体" w:hAnsi="宋体" w:hint="eastAsia"/>
          <w:b/>
          <w:color w:val="000000"/>
          <w:sz w:val="28"/>
          <w:szCs w:val="28"/>
        </w:rPr>
        <w:t>幵</w:t>
      </w:r>
      <w:proofErr w:type="gramEnd"/>
      <w:r>
        <w:rPr>
          <w:rFonts w:ascii="宋体" w:hAnsi="宋体" w:hint="eastAsia"/>
          <w:b/>
          <w:color w:val="000000"/>
          <w:sz w:val="28"/>
          <w:szCs w:val="28"/>
        </w:rPr>
        <w:t>配合全校的“第二课堂成绩单”制度，积</w:t>
      </w:r>
    </w:p>
    <w:p w:rsidR="007A790E" w:rsidRDefault="00BF3879">
      <w:pPr>
        <w:spacing w:line="360" w:lineRule="auto"/>
        <w:ind w:firstLineChars="400" w:firstLine="1124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极建言献策，推进制度的顺利实施</w:t>
      </w:r>
    </w:p>
    <w:p w:rsidR="007A790E" w:rsidRDefault="00BF3879">
      <w:pPr>
        <w:spacing w:line="360" w:lineRule="auto"/>
        <w:ind w:firstLineChars="400" w:firstLine="1124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2.</w:t>
      </w:r>
      <w:r>
        <w:rPr>
          <w:rFonts w:ascii="宋体" w:hAnsi="宋体" w:hint="eastAsia"/>
          <w:b/>
          <w:color w:val="000000"/>
          <w:sz w:val="28"/>
          <w:szCs w:val="28"/>
        </w:rPr>
        <w:t>深化拓展真“学”实“做”，扎实推进“一学一做”</w:t>
      </w:r>
    </w:p>
    <w:p w:rsidR="007A790E" w:rsidRDefault="00BF3879">
      <w:pPr>
        <w:spacing w:line="360" w:lineRule="auto"/>
        <w:ind w:firstLineChars="400" w:firstLine="1124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3.</w:t>
      </w:r>
      <w:r>
        <w:rPr>
          <w:rFonts w:ascii="宋体" w:hAnsi="宋体" w:hint="eastAsia"/>
          <w:b/>
          <w:color w:val="000000"/>
          <w:sz w:val="28"/>
          <w:szCs w:val="28"/>
        </w:rPr>
        <w:t>追忆峥嵘岁月，铭记当代责任</w:t>
      </w:r>
    </w:p>
    <w:p w:rsidR="007A790E" w:rsidRDefault="00BF3879">
      <w:pPr>
        <w:spacing w:line="360" w:lineRule="auto"/>
        <w:ind w:firstLineChars="400" w:firstLine="1124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十二月</w:t>
      </w:r>
      <w:r>
        <w:rPr>
          <w:rFonts w:ascii="宋体" w:hAnsi="宋体" w:hint="eastAsia"/>
          <w:b/>
          <w:color w:val="000000"/>
          <w:sz w:val="28"/>
          <w:szCs w:val="28"/>
        </w:rPr>
        <w:t xml:space="preserve"> </w:t>
      </w:r>
    </w:p>
    <w:p w:rsidR="007A790E" w:rsidRDefault="00BF3879">
      <w:pPr>
        <w:spacing w:line="360" w:lineRule="auto"/>
        <w:ind w:firstLineChars="400" w:firstLine="1124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1.</w:t>
      </w:r>
      <w:r>
        <w:rPr>
          <w:rFonts w:ascii="宋体" w:hAnsi="宋体" w:hint="eastAsia"/>
          <w:b/>
          <w:color w:val="000000"/>
          <w:sz w:val="28"/>
          <w:szCs w:val="28"/>
        </w:rPr>
        <w:t>依托“青年之声”平台和学生会学生权益部门积极做好学</w:t>
      </w:r>
    </w:p>
    <w:p w:rsidR="007A790E" w:rsidRDefault="00BF3879">
      <w:pPr>
        <w:spacing w:line="360" w:lineRule="auto"/>
        <w:ind w:firstLineChars="400" w:firstLine="1124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生权益宣讲、服务等工作</w:t>
      </w:r>
      <w:r>
        <w:rPr>
          <w:rFonts w:ascii="宋体" w:hAnsi="宋体" w:hint="eastAsia"/>
          <w:b/>
          <w:color w:val="000000"/>
          <w:sz w:val="28"/>
          <w:szCs w:val="28"/>
        </w:rPr>
        <w:t xml:space="preserve"> </w:t>
      </w:r>
    </w:p>
    <w:p w:rsidR="007A790E" w:rsidRDefault="00BF3879">
      <w:pPr>
        <w:numPr>
          <w:ilvl w:val="0"/>
          <w:numId w:val="2"/>
        </w:numPr>
        <w:spacing w:line="360" w:lineRule="auto"/>
        <w:ind w:firstLineChars="400" w:firstLine="1124"/>
        <w:rPr>
          <w:rFonts w:ascii="宋体" w:hAnsi="宋体"/>
          <w:b/>
          <w:color w:val="000000"/>
          <w:sz w:val="28"/>
          <w:szCs w:val="28"/>
        </w:rPr>
      </w:pPr>
      <w:proofErr w:type="gramStart"/>
      <w:r>
        <w:rPr>
          <w:rFonts w:ascii="宋体" w:hAnsi="宋体" w:hint="eastAsia"/>
          <w:b/>
          <w:color w:val="000000"/>
          <w:sz w:val="28"/>
          <w:szCs w:val="28"/>
        </w:rPr>
        <w:t>献礼团学</w:t>
      </w:r>
      <w:proofErr w:type="gramEnd"/>
      <w:r>
        <w:rPr>
          <w:rFonts w:ascii="宋体" w:hAnsi="宋体" w:hint="eastAsia"/>
          <w:b/>
          <w:color w:val="000000"/>
          <w:sz w:val="28"/>
          <w:szCs w:val="28"/>
        </w:rPr>
        <w:t>代会，</w:t>
      </w:r>
      <w:proofErr w:type="gramStart"/>
      <w:r>
        <w:rPr>
          <w:rFonts w:ascii="宋体" w:hAnsi="宋体" w:hint="eastAsia"/>
          <w:b/>
          <w:color w:val="000000"/>
          <w:sz w:val="28"/>
          <w:szCs w:val="28"/>
        </w:rPr>
        <w:t>开创团</w:t>
      </w:r>
      <w:proofErr w:type="gramEnd"/>
      <w:r>
        <w:rPr>
          <w:rFonts w:ascii="宋体" w:hAnsi="宋体" w:hint="eastAsia"/>
          <w:b/>
          <w:color w:val="000000"/>
          <w:sz w:val="28"/>
          <w:szCs w:val="28"/>
        </w:rPr>
        <w:t>学工作新局面</w:t>
      </w:r>
    </w:p>
    <w:p w:rsidR="007A790E" w:rsidRDefault="007A790E">
      <w:pPr>
        <w:spacing w:line="360" w:lineRule="auto"/>
        <w:ind w:firstLineChars="200" w:firstLine="562"/>
        <w:rPr>
          <w:rFonts w:ascii="宋体" w:hAnsi="宋体"/>
          <w:b/>
          <w:color w:val="000000"/>
          <w:sz w:val="28"/>
          <w:szCs w:val="28"/>
        </w:rPr>
      </w:pPr>
    </w:p>
    <w:p w:rsidR="007A790E" w:rsidRDefault="00BF3879">
      <w:pPr>
        <w:spacing w:line="360" w:lineRule="auto"/>
        <w:ind w:firstLineChars="200" w:firstLine="562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二、新媒体作品要求</w:t>
      </w:r>
    </w:p>
    <w:p w:rsidR="007A790E" w:rsidRDefault="00BF3879">
      <w:pPr>
        <w:spacing w:line="360" w:lineRule="auto"/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各团支部将拟参评的团日活动制作成新媒体作品进行成果展示，作品可分为微视频、</w:t>
      </w:r>
      <w:r>
        <w:rPr>
          <w:rFonts w:ascii="宋体" w:hAnsi="宋体" w:hint="eastAsia"/>
          <w:b/>
          <w:color w:val="000000"/>
          <w:sz w:val="28"/>
          <w:szCs w:val="28"/>
        </w:rPr>
        <w:t>H5</w:t>
      </w:r>
      <w:r>
        <w:rPr>
          <w:rFonts w:ascii="宋体" w:hAnsi="宋体" w:hint="eastAsia"/>
          <w:b/>
          <w:color w:val="000000"/>
          <w:sz w:val="28"/>
          <w:szCs w:val="28"/>
        </w:rPr>
        <w:t>页面、图文综合等。微视频类作品使用</w:t>
      </w:r>
      <w:proofErr w:type="spellStart"/>
      <w:r>
        <w:rPr>
          <w:rFonts w:ascii="宋体" w:hAnsi="宋体" w:hint="eastAsia"/>
          <w:b/>
          <w:color w:val="000000"/>
          <w:sz w:val="28"/>
          <w:szCs w:val="28"/>
        </w:rPr>
        <w:t>flv</w:t>
      </w:r>
      <w:proofErr w:type="spellEnd"/>
      <w:r>
        <w:rPr>
          <w:rFonts w:ascii="宋体" w:hAnsi="宋体" w:hint="eastAsia"/>
          <w:b/>
          <w:color w:val="000000"/>
          <w:sz w:val="28"/>
          <w:szCs w:val="28"/>
        </w:rPr>
        <w:t>格式，视频长度</w:t>
      </w:r>
      <w:r>
        <w:rPr>
          <w:rFonts w:ascii="宋体" w:hAnsi="宋体" w:hint="eastAsia"/>
          <w:b/>
          <w:color w:val="000000"/>
          <w:sz w:val="28"/>
          <w:szCs w:val="28"/>
        </w:rPr>
        <w:t>4-8</w:t>
      </w:r>
      <w:r>
        <w:rPr>
          <w:rFonts w:ascii="宋体" w:hAnsi="宋体" w:hint="eastAsia"/>
          <w:b/>
          <w:color w:val="000000"/>
          <w:sz w:val="28"/>
          <w:szCs w:val="28"/>
        </w:rPr>
        <w:t>分钟；</w:t>
      </w:r>
      <w:r>
        <w:rPr>
          <w:rFonts w:ascii="宋体" w:hAnsi="宋体" w:hint="eastAsia"/>
          <w:b/>
          <w:color w:val="000000"/>
          <w:sz w:val="28"/>
          <w:szCs w:val="28"/>
        </w:rPr>
        <w:t>H5</w:t>
      </w:r>
      <w:r>
        <w:rPr>
          <w:rFonts w:ascii="宋体" w:hAnsi="宋体" w:hint="eastAsia"/>
          <w:b/>
          <w:color w:val="000000"/>
          <w:sz w:val="28"/>
          <w:szCs w:val="28"/>
        </w:rPr>
        <w:t>页面类作品基于</w:t>
      </w:r>
      <w:r>
        <w:rPr>
          <w:rFonts w:ascii="宋体" w:hAnsi="宋体" w:hint="eastAsia"/>
          <w:b/>
          <w:color w:val="000000"/>
          <w:sz w:val="28"/>
          <w:szCs w:val="28"/>
        </w:rPr>
        <w:t>H5</w:t>
      </w:r>
      <w:r>
        <w:rPr>
          <w:rFonts w:ascii="宋体" w:hAnsi="宋体" w:hint="eastAsia"/>
          <w:b/>
          <w:color w:val="000000"/>
          <w:sz w:val="28"/>
          <w:szCs w:val="28"/>
        </w:rPr>
        <w:t>网页技术，作品长</w:t>
      </w:r>
      <w:r>
        <w:rPr>
          <w:rFonts w:ascii="宋体" w:hAnsi="宋体" w:hint="eastAsia"/>
          <w:b/>
          <w:color w:val="000000"/>
          <w:sz w:val="28"/>
          <w:szCs w:val="28"/>
        </w:rPr>
        <w:lastRenderedPageBreak/>
        <w:t>度为</w:t>
      </w:r>
      <w:r>
        <w:rPr>
          <w:rFonts w:ascii="宋体" w:hAnsi="宋体" w:hint="eastAsia"/>
          <w:b/>
          <w:color w:val="000000"/>
          <w:sz w:val="28"/>
          <w:szCs w:val="28"/>
        </w:rPr>
        <w:t>8-16</w:t>
      </w:r>
      <w:r>
        <w:rPr>
          <w:rFonts w:ascii="宋体" w:hAnsi="宋体" w:hint="eastAsia"/>
          <w:b/>
          <w:color w:val="000000"/>
          <w:sz w:val="28"/>
          <w:szCs w:val="28"/>
        </w:rPr>
        <w:t>幅页面；图文综合类作品可包括</w:t>
      </w:r>
      <w:r>
        <w:rPr>
          <w:rFonts w:ascii="宋体" w:hAnsi="宋体" w:hint="eastAsia"/>
          <w:b/>
          <w:color w:val="000000"/>
          <w:sz w:val="28"/>
          <w:szCs w:val="28"/>
        </w:rPr>
        <w:t>PPT</w:t>
      </w:r>
      <w:r>
        <w:rPr>
          <w:rFonts w:ascii="宋体" w:hAnsi="宋体" w:hint="eastAsia"/>
          <w:b/>
          <w:color w:val="000000"/>
          <w:sz w:val="28"/>
          <w:szCs w:val="28"/>
        </w:rPr>
        <w:t>、微信、漫画、书画、摄影、海报等作品。新媒体作品须为原创，主题鲜明、内容丰富、寓意深刻，能充分展示活动实际开展情况，文字内容和配图和谐一致，便于展</w:t>
      </w:r>
      <w:r>
        <w:rPr>
          <w:rFonts w:ascii="宋体" w:hAnsi="宋体" w:hint="eastAsia"/>
          <w:b/>
          <w:color w:val="000000"/>
          <w:sz w:val="28"/>
          <w:szCs w:val="28"/>
        </w:rPr>
        <w:t>示与观看。</w:t>
      </w:r>
    </w:p>
    <w:sectPr w:rsidR="007A7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singleLevel"/>
    <w:tmpl w:val="5A0DCD1E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00000001"/>
    <w:multiLevelType w:val="singleLevel"/>
    <w:tmpl w:val="5A0DD0C0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0000002"/>
    <w:multiLevelType w:val="singleLevel"/>
    <w:tmpl w:val="5A0DCFF2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90E"/>
    <w:rsid w:val="007A790E"/>
    <w:rsid w:val="00BF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3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>Microsoft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wangshuang</cp:lastModifiedBy>
  <cp:revision>3</cp:revision>
  <dcterms:created xsi:type="dcterms:W3CDTF">2017-11-16T17:13:00Z</dcterms:created>
  <dcterms:modified xsi:type="dcterms:W3CDTF">2017-11-17T06:41:00Z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