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2618"/>
        <w:gridCol w:w="9278"/>
        <w:gridCol w:w="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4"/>
            <w:shd w:val="clear" w:color="auto" w:fill="auto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  <w:t>食品学院201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  <w:t>年暑假“三下乡”社会实践团队表彰办法</w:t>
            </w:r>
          </w:p>
          <w:p>
            <w:pPr>
              <w:jc w:val="left"/>
            </w:pPr>
            <w:r>
              <w:rPr>
                <w:rFonts w:hint="eastAsia" w:asciiTheme="minorEastAsia" w:hAnsiTheme="minorEastAsia" w:eastAsiaTheme="minorEastAsia" w:cstheme="minorEastAsia"/>
              </w:rPr>
              <w:t>为更好地开展暑期“三下乡”社会实践活动，充分展示大学生暑假社会实践优秀成果，特制定下办法。学院将今年暑假社会实践评优分为团队宣传报道、实践效果、团队总结、其他四个板块。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不设</w:t>
            </w:r>
            <w:r>
              <w:rPr>
                <w:rFonts w:hint="eastAsia" w:asciiTheme="minorEastAsia" w:hAnsiTheme="minorEastAsia" w:eastAsiaTheme="minorEastAsia" w:cstheme="minorEastAsia"/>
              </w:rPr>
              <w:t>总分，排名按分数从高到低排。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新闻稿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（不设上限）</w:t>
            </w:r>
          </w:p>
        </w:tc>
        <w:tc>
          <w:tcPr>
            <w:tcW w:w="261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网站新闻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不设上限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）</w:t>
            </w:r>
          </w:p>
        </w:tc>
        <w:tc>
          <w:tcPr>
            <w:tcW w:w="9278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在网站上登出新闻按国家、省、市、校级媒体分别加3分、2分、1分、1分。注：新闻的等级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依据《关于开展2017年度暑期“三下乡”社会实践的通知》中的附件六：《新闻投稿推荐平台》进行评定。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备注：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所有宣传方式需用照片或截图证明；红色字体部分的条件如有一项不满足则该条不得分。</w:t>
            </w:r>
          </w:p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宣传报道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上限35分</w:t>
            </w:r>
            <w:r>
              <w:rPr>
                <w:rFonts w:hint="eastAsia" w:asciiTheme="minorEastAsia" w:hAnsiTheme="minorEastAsia" w:eastAsiaTheme="minorEastAsia" w:cstheme="minorEastAsia"/>
              </w:rPr>
              <w:t>）</w:t>
            </w:r>
          </w:p>
        </w:tc>
        <w:tc>
          <w:tcPr>
            <w:tcW w:w="261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报纸、电视台报道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上限5分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）</w:t>
            </w:r>
          </w:p>
        </w:tc>
        <w:tc>
          <w:tcPr>
            <w:tcW w:w="9278" w:type="dxa"/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报纸刊登每次5分，电视台报道每次5分。（加满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</w:rPr>
              <w:t>分为止）</w:t>
            </w:r>
          </w:p>
        </w:tc>
        <w:tc>
          <w:tcPr>
            <w:tcW w:w="741" w:type="dxa"/>
            <w:vMerge w:val="continue"/>
            <w:shd w:val="clear" w:color="auto" w:fill="auto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61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网络微博、微信等媒体宣传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上限5分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）</w:t>
            </w:r>
          </w:p>
        </w:tc>
        <w:tc>
          <w:tcPr>
            <w:tcW w:w="9278" w:type="dxa"/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网络微博转发量每50次得0.5分，QQ空间转发量每50次得0.5分，微信利用公众账号（正式）推广得2分。注：转发量按总结材料中截图计分 （加满5分为止）</w:t>
            </w:r>
          </w:p>
        </w:tc>
        <w:tc>
          <w:tcPr>
            <w:tcW w:w="741" w:type="dxa"/>
            <w:vMerge w:val="continue"/>
            <w:shd w:val="clear" w:color="auto" w:fill="auto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61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上传视频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上限5分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）</w:t>
            </w:r>
          </w:p>
        </w:tc>
        <w:tc>
          <w:tcPr>
            <w:tcW w:w="9278" w:type="dxa"/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制作并上传视频到优酷、土豆等网站，每个视频得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</w:rPr>
              <w:t>分（加满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</w:rPr>
              <w:t>分为止）。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视频总</w:t>
            </w:r>
            <w:r>
              <w:rPr>
                <w:rFonts w:hint="eastAsia" w:asciiTheme="minorEastAsia" w:hAnsiTheme="minorEastAsia" w:eastAsiaTheme="minorEastAsia" w:cstheme="minorEastAsia"/>
              </w:rPr>
              <w:t>点击量达到100次加1分，之后每100次加0.5分，转发每50次加1分（加满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</w:rPr>
              <w:t>分为止）。注：每个视频时长不少于5分钟且画质清晰，主旨明确</w:t>
            </w:r>
          </w:p>
        </w:tc>
        <w:tc>
          <w:tcPr>
            <w:tcW w:w="741" w:type="dxa"/>
            <w:vMerge w:val="continue"/>
            <w:shd w:val="clear" w:color="auto" w:fill="auto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61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校园、实践地设点宣传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上限3分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）</w:t>
            </w:r>
          </w:p>
        </w:tc>
        <w:tc>
          <w:tcPr>
            <w:tcW w:w="9278" w:type="dxa"/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在校园、实践地点以宣传单、海报、横幅、宣讲会等形式积极宣传得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</w:rPr>
              <w:t>分。</w:t>
            </w:r>
          </w:p>
        </w:tc>
        <w:tc>
          <w:tcPr>
            <w:tcW w:w="741" w:type="dxa"/>
            <w:vMerge w:val="continue"/>
            <w:shd w:val="clear" w:color="auto" w:fill="auto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61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其他宣传方式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上限2分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）</w:t>
            </w:r>
          </w:p>
        </w:tc>
        <w:tc>
          <w:tcPr>
            <w:tcW w:w="9278" w:type="dxa"/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各团队有其他形式新颖的宣传方式，由暑期社会实践工作领导小组酌情加分。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不超过2分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）</w:t>
            </w:r>
          </w:p>
        </w:tc>
        <w:tc>
          <w:tcPr>
            <w:tcW w:w="741" w:type="dxa"/>
            <w:vMerge w:val="continue"/>
            <w:shd w:val="clear" w:color="auto" w:fill="auto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实践效果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上限25分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）</w:t>
            </w:r>
          </w:p>
        </w:tc>
        <w:tc>
          <w:tcPr>
            <w:tcW w:w="26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实践主题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上限5</w:t>
            </w:r>
            <w:r>
              <w:rPr>
                <w:rFonts w:hint="eastAsia" w:asciiTheme="minorEastAsia" w:hAnsiTheme="minorEastAsia" w:eastAsiaTheme="minorEastAsia" w:cstheme="minorEastAsia"/>
              </w:rPr>
              <w:t>分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）</w:t>
            </w:r>
          </w:p>
        </w:tc>
        <w:tc>
          <w:tcPr>
            <w:tcW w:w="9278" w:type="dxa"/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</w:rPr>
              <w:t>团队实践方案主题鲜明有特色，内容积极向上，形式新颖者</w:t>
            </w:r>
            <w:r>
              <w:rPr>
                <w:rFonts w:hint="eastAsia" w:asciiTheme="minorEastAsia" w:hAnsiTheme="minorEastAsia" w:eastAsiaTheme="minorEastAsia" w:cstheme="minorEastAsia"/>
              </w:rPr>
              <w:t>得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</w:rPr>
              <w:t>分</w:t>
            </w:r>
          </w:p>
        </w:tc>
        <w:tc>
          <w:tcPr>
            <w:tcW w:w="741" w:type="dxa"/>
            <w:vMerge w:val="continue"/>
            <w:shd w:val="clear" w:color="auto" w:fill="auto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活动影响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上限7分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）</w:t>
            </w:r>
          </w:p>
        </w:tc>
        <w:tc>
          <w:tcPr>
            <w:tcW w:w="9278" w:type="dxa"/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实践成果显著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且</w:t>
            </w:r>
            <w:r>
              <w:rPr>
                <w:rFonts w:hint="eastAsia" w:asciiTheme="minorEastAsia" w:hAnsiTheme="minorEastAsia" w:eastAsiaTheme="minorEastAsia" w:cstheme="minorEastAsia"/>
              </w:rPr>
              <w:t>对实践当地产生实质性的影响或提供巨大帮助的得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</w:rPr>
              <w:t>分</w:t>
            </w:r>
          </w:p>
        </w:tc>
        <w:tc>
          <w:tcPr>
            <w:tcW w:w="741" w:type="dxa"/>
            <w:vMerge w:val="continue"/>
            <w:shd w:val="clear" w:color="auto" w:fill="auto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基地协议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（上限5分）</w:t>
            </w:r>
          </w:p>
        </w:tc>
        <w:tc>
          <w:tcPr>
            <w:tcW w:w="9278" w:type="dxa"/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与实践单位签署基地协议得5分</w:t>
            </w:r>
          </w:p>
        </w:tc>
        <w:tc>
          <w:tcPr>
            <w:tcW w:w="741" w:type="dxa"/>
            <w:vMerge w:val="continue"/>
            <w:shd w:val="clear" w:color="auto" w:fill="auto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活动反响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上限8分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）</w:t>
            </w:r>
          </w:p>
        </w:tc>
        <w:tc>
          <w:tcPr>
            <w:tcW w:w="9278" w:type="dxa"/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有感谢信得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</w:rPr>
              <w:t>分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</w:rPr>
              <w:t>须有正规的格式，纸张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lang w:val="en-US" w:eastAsia="zh-CN"/>
              </w:rPr>
              <w:t>为川农大信笺纸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lang w:val="en-US" w:eastAsia="zh-CN"/>
              </w:rPr>
              <w:t>且盖有实践单位的鲜章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</w:rPr>
              <w:t>，有锦旗得5分</w:t>
            </w:r>
          </w:p>
        </w:tc>
        <w:tc>
          <w:tcPr>
            <w:tcW w:w="741" w:type="dxa"/>
            <w:vMerge w:val="continue"/>
            <w:shd w:val="clear" w:color="auto" w:fill="auto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</w:trPr>
        <w:tc>
          <w:tcPr>
            <w:tcW w:w="153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团队总结</w:t>
            </w:r>
          </w:p>
          <w:p>
            <w:pPr>
              <w:jc w:val="center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上限</w:t>
            </w:r>
            <w:r>
              <w:rPr>
                <w:rFonts w:hint="eastAsia"/>
              </w:rPr>
              <w:t>30分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2618" w:type="dxa"/>
            <w:shd w:val="clear" w:color="auto" w:fill="auto"/>
            <w:vAlign w:val="center"/>
          </w:tcPr>
          <w:p>
            <w:pPr>
              <w:jc w:val="center"/>
            </w:pPr>
            <w:r>
              <w:t>总结材料</w:t>
            </w:r>
          </w:p>
          <w:p>
            <w:pPr>
              <w:jc w:val="center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上限</w:t>
            </w:r>
            <w:r>
              <w:rPr>
                <w:rFonts w:hint="eastAsia"/>
              </w:rPr>
              <w:t>30分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9278" w:type="dxa"/>
            <w:shd w:val="clear" w:color="auto" w:fill="auto"/>
            <w:vAlign w:val="center"/>
          </w:tcPr>
          <w:p>
            <w:r>
              <w:t>包括团队基本信息表</w:t>
            </w:r>
            <w:r>
              <w:rPr>
                <w:rFonts w:hint="eastAsia"/>
              </w:rPr>
              <w:t>2分，实践方案5分，相关论文或调查报告每份1-5分（按质量高低得分），队员心得（3-5份，每份600字以上）每份得1分（加满5分为止）、团队总结会议（附有照片证明）2分、活动照片10张及以上（</w:t>
            </w:r>
            <w:r>
              <w:rPr>
                <w:rFonts w:hint="eastAsia"/>
                <w:color w:val="FF0000"/>
              </w:rPr>
              <w:t>高清、用不超过20字描述图片内容，须体现活动内容或细节，大合照不得分）</w:t>
            </w:r>
            <w:r>
              <w:rPr>
                <w:rFonts w:hint="eastAsia"/>
              </w:rPr>
              <w:t>得3分、音响DV资料3分、其它附件如新闻报道截图、安全预案、安全协议书、队员信息表等得5分。</w:t>
            </w:r>
          </w:p>
        </w:tc>
        <w:tc>
          <w:tcPr>
            <w:tcW w:w="741" w:type="dxa"/>
            <w:vMerge w:val="continue"/>
            <w:shd w:val="clear" w:color="auto" w:fill="auto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537" w:type="dxa"/>
            <w:shd w:val="clear" w:color="auto" w:fill="auto"/>
            <w:vAlign w:val="center"/>
          </w:tcPr>
          <w:p>
            <w:pPr>
              <w:jc w:val="center"/>
            </w:pPr>
            <w:r>
              <w:t>其它</w:t>
            </w:r>
          </w:p>
          <w:p>
            <w:pPr>
              <w:jc w:val="center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上限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1896" w:type="dxa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按时上交相关材料</w:t>
            </w:r>
            <w:r>
              <w:rPr>
                <w:rFonts w:hint="eastAsia"/>
                <w:lang w:val="en-US" w:eastAsia="zh-CN"/>
              </w:rPr>
              <w:t>2分。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  <w:lang w:val="en-US" w:eastAsia="zh-CN"/>
              </w:rPr>
              <w:t>各项材料纸质档装订合格1</w:t>
            </w:r>
            <w:r>
              <w:rPr>
                <w:rFonts w:hint="eastAsia"/>
              </w:rPr>
              <w:t>分。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文档、照片、视频等</w:t>
            </w:r>
            <w:r>
              <w:rPr>
                <w:rFonts w:hint="eastAsia"/>
                <w:lang w:val="en-US" w:eastAsia="zh-CN"/>
              </w:rPr>
              <w:t>文件（电子档）</w:t>
            </w:r>
            <w:r>
              <w:rPr>
                <w:rFonts w:hint="eastAsia"/>
              </w:rPr>
              <w:t>按文件夹规范分类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分。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与有影响力的基金会等机构或企事业单位、政府机构合作5分。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跨校、跨校区、跨院组队且取得较好效果2分。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积极配合参与院内组织的集中培训和大型活动3分。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与团队相对应的记者团成员评分5分</w:t>
            </w:r>
          </w:p>
        </w:tc>
        <w:tc>
          <w:tcPr>
            <w:tcW w:w="741" w:type="dxa"/>
            <w:vMerge w:val="continue"/>
            <w:shd w:val="clear" w:color="auto" w:fill="auto"/>
          </w:tcPr>
          <w:p>
            <w:pPr>
              <w:jc w:val="left"/>
            </w:pPr>
          </w:p>
        </w:tc>
      </w:tr>
    </w:tbl>
    <w:p>
      <w:r>
        <w:rPr>
          <w:rFonts w:hint="eastAsia"/>
        </w:rPr>
        <w:t>注：1、所有团队实践日期须在七日以上，否则不能参与团队及个人评优</w:t>
      </w:r>
    </w:p>
    <w:p>
      <w:pPr>
        <w:ind w:firstLine="420"/>
        <w:rPr>
          <w:rStyle w:val="5"/>
          <w:rFonts w:hint="eastAsia"/>
        </w:rPr>
      </w:pPr>
      <w:r>
        <w:rPr>
          <w:rFonts w:hint="eastAsia"/>
        </w:rPr>
        <w:t>2、</w:t>
      </w:r>
      <w:r>
        <w:fldChar w:fldCharType="begin"/>
      </w:r>
      <w:r>
        <w:instrText xml:space="preserve"> HYPERLINK "mailto:新闻宣传部邮箱229063727@qq.com" </w:instrText>
      </w:r>
      <w:r>
        <w:fldChar w:fldCharType="separate"/>
      </w:r>
      <w:r>
        <w:rPr>
          <w:rStyle w:val="5"/>
          <w:rFonts w:hint="eastAsia"/>
        </w:rPr>
        <w:t>新闻宣传部邮箱229063727@qq.com</w:t>
      </w:r>
      <w:r>
        <w:rPr>
          <w:rStyle w:val="5"/>
          <w:rFonts w:hint="eastAsia"/>
        </w:rPr>
        <w:fldChar w:fldCharType="end"/>
      </w:r>
    </w:p>
    <w:p>
      <w:pPr>
        <w:ind w:firstLine="420"/>
        <w:jc w:val="right"/>
      </w:pPr>
      <w:r>
        <w:rPr>
          <w:rFonts w:hint="eastAsia"/>
        </w:rPr>
        <w:t>食品学院团委</w:t>
      </w:r>
    </w:p>
    <w:p>
      <w:pPr>
        <w:ind w:firstLine="315" w:firstLineChars="150"/>
        <w:jc w:val="right"/>
        <w:rPr>
          <w:color w:val="0000FF"/>
          <w:u w:val="single"/>
        </w:rPr>
      </w:pPr>
      <w:r>
        <w:rPr>
          <w:rFonts w:hint="eastAsia"/>
        </w:rPr>
        <w:t xml:space="preserve">                                                                                                                   201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年6月1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日</w:t>
      </w: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0D2E5"/>
    <w:multiLevelType w:val="singleLevel"/>
    <w:tmpl w:val="5940D2E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9E4"/>
    <w:rsid w:val="00023962"/>
    <w:rsid w:val="000669E1"/>
    <w:rsid w:val="000F0F14"/>
    <w:rsid w:val="00192A15"/>
    <w:rsid w:val="001A316F"/>
    <w:rsid w:val="0023331D"/>
    <w:rsid w:val="00291F2D"/>
    <w:rsid w:val="00293755"/>
    <w:rsid w:val="002D3435"/>
    <w:rsid w:val="00335468"/>
    <w:rsid w:val="00346989"/>
    <w:rsid w:val="00363E48"/>
    <w:rsid w:val="00405836"/>
    <w:rsid w:val="00486F11"/>
    <w:rsid w:val="00542A83"/>
    <w:rsid w:val="00550BDB"/>
    <w:rsid w:val="00563113"/>
    <w:rsid w:val="00596BB4"/>
    <w:rsid w:val="00606D25"/>
    <w:rsid w:val="00667B7E"/>
    <w:rsid w:val="006B538E"/>
    <w:rsid w:val="006E1813"/>
    <w:rsid w:val="00783E74"/>
    <w:rsid w:val="007B0F9A"/>
    <w:rsid w:val="007F3340"/>
    <w:rsid w:val="00890D5D"/>
    <w:rsid w:val="008D597E"/>
    <w:rsid w:val="008F2DFB"/>
    <w:rsid w:val="00957083"/>
    <w:rsid w:val="009B470D"/>
    <w:rsid w:val="00A23955"/>
    <w:rsid w:val="00A87A61"/>
    <w:rsid w:val="00AB3F1B"/>
    <w:rsid w:val="00BC4597"/>
    <w:rsid w:val="00C11658"/>
    <w:rsid w:val="00CD618C"/>
    <w:rsid w:val="00E40A89"/>
    <w:rsid w:val="00F425AF"/>
    <w:rsid w:val="00F45118"/>
    <w:rsid w:val="00FB1815"/>
    <w:rsid w:val="00FD7175"/>
    <w:rsid w:val="00FF69E4"/>
    <w:rsid w:val="012F4CC7"/>
    <w:rsid w:val="0230031A"/>
    <w:rsid w:val="066F069C"/>
    <w:rsid w:val="092217BB"/>
    <w:rsid w:val="09FD523D"/>
    <w:rsid w:val="0B9A327A"/>
    <w:rsid w:val="0D631E83"/>
    <w:rsid w:val="0FD45FA4"/>
    <w:rsid w:val="127E7C3F"/>
    <w:rsid w:val="134A291C"/>
    <w:rsid w:val="137C6AC6"/>
    <w:rsid w:val="13B016C7"/>
    <w:rsid w:val="1554564A"/>
    <w:rsid w:val="172F4D99"/>
    <w:rsid w:val="1C406037"/>
    <w:rsid w:val="1C8C5DFC"/>
    <w:rsid w:val="1CC51C01"/>
    <w:rsid w:val="1CC90564"/>
    <w:rsid w:val="1CD958CA"/>
    <w:rsid w:val="1D884821"/>
    <w:rsid w:val="2384286B"/>
    <w:rsid w:val="24061E9A"/>
    <w:rsid w:val="2BF47FD1"/>
    <w:rsid w:val="2C6A771C"/>
    <w:rsid w:val="2C7966BE"/>
    <w:rsid w:val="2C8213EE"/>
    <w:rsid w:val="2F366259"/>
    <w:rsid w:val="2F6B25E8"/>
    <w:rsid w:val="31BF7F4B"/>
    <w:rsid w:val="32241A3F"/>
    <w:rsid w:val="32823ECB"/>
    <w:rsid w:val="367B70ED"/>
    <w:rsid w:val="37031DD9"/>
    <w:rsid w:val="3AEB0B1E"/>
    <w:rsid w:val="3C1C362D"/>
    <w:rsid w:val="3C3926B1"/>
    <w:rsid w:val="40FF1F71"/>
    <w:rsid w:val="417673CA"/>
    <w:rsid w:val="44DE30A9"/>
    <w:rsid w:val="4AFB0795"/>
    <w:rsid w:val="4B8225B1"/>
    <w:rsid w:val="4CDE49DE"/>
    <w:rsid w:val="4DF36002"/>
    <w:rsid w:val="4E1A5045"/>
    <w:rsid w:val="4F09467C"/>
    <w:rsid w:val="54AB0ADE"/>
    <w:rsid w:val="54F03D1D"/>
    <w:rsid w:val="595B41BF"/>
    <w:rsid w:val="5A894048"/>
    <w:rsid w:val="5D075874"/>
    <w:rsid w:val="5DD10A7A"/>
    <w:rsid w:val="5FC15991"/>
    <w:rsid w:val="61012A43"/>
    <w:rsid w:val="64A000E7"/>
    <w:rsid w:val="64B775A5"/>
    <w:rsid w:val="67F40611"/>
    <w:rsid w:val="696D1BB5"/>
    <w:rsid w:val="69F10197"/>
    <w:rsid w:val="6EA76316"/>
    <w:rsid w:val="6EE75201"/>
    <w:rsid w:val="6FEB37AA"/>
    <w:rsid w:val="6FF51CB8"/>
    <w:rsid w:val="77BE0EFB"/>
    <w:rsid w:val="77F87469"/>
    <w:rsid w:val="79DF525A"/>
    <w:rsid w:val="7A9A03D7"/>
    <w:rsid w:val="7F693227"/>
    <w:rsid w:val="7FC8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unhideWhenUsed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4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4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A27865-2A5E-43D5-818D-51CC5F05A0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1086</Characters>
  <Lines>9</Lines>
  <Paragraphs>2</Paragraphs>
  <ScaleCrop>false</ScaleCrop>
  <LinksUpToDate>false</LinksUpToDate>
  <CharactersWithSpaces>1274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2015-06-16T02:20:00Z</dcterms:created>
  <dc:creator>lenovo</dc:creator>
  <cp:lastModifiedBy>lenovo</cp:lastModifiedBy>
  <dcterms:modified xsi:type="dcterms:W3CDTF">2017-06-15T03:00:09Z</dcterms:modified>
  <dc:title>食品学院2015暑假社会实践团队评优细则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