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rFonts w:hint="eastAsia"/>
          <w:sz w:val="36"/>
        </w:rPr>
      </w:pPr>
      <w:r>
        <w:rPr>
          <w:rFonts w:hint="eastAsia"/>
          <w:sz w:val="36"/>
        </w:rPr>
        <w:t>附件一：</w:t>
      </w:r>
    </w:p>
    <w:p>
      <w:pPr>
        <w:pStyle w:val="style0"/>
        <w:jc w:val="center"/>
        <w:rPr>
          <w:b/>
          <w:sz w:val="48"/>
        </w:rPr>
      </w:pPr>
      <w:r>
        <w:rPr>
          <w:b/>
          <w:sz w:val="48"/>
        </w:rPr>
        <w:t>食品学院学生党建办公室</w:t>
      </w:r>
      <w:r>
        <w:rPr>
          <w:rFonts w:hint="eastAsia"/>
          <w:b/>
          <w:sz w:val="48"/>
        </w:rPr>
        <w:t>2017</w:t>
      </w:r>
      <w:r>
        <w:rPr>
          <w:rFonts w:hint="eastAsia"/>
          <w:b/>
          <w:sz w:val="48"/>
        </w:rPr>
        <w:t>下半年招新文件</w:t>
      </w:r>
    </w:p>
    <w:p>
      <w:pPr>
        <w:pStyle w:val="style4097"/>
        <w:numPr>
          <w:ilvl w:val="0"/>
          <w:numId w:val="1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t>食品学院学生党建办公室简介：</w:t>
      </w:r>
    </w:p>
    <w:p>
      <w:pPr>
        <w:pStyle w:val="style0"/>
        <w:ind w:firstLine="560" w:firstLineChars="200"/>
        <w:rPr>
          <w:sz w:val="28"/>
        </w:rPr>
      </w:pPr>
      <w:r>
        <w:rPr>
          <w:rFonts w:hint="eastAsia"/>
          <w:sz w:val="28"/>
        </w:rPr>
        <w:t>食品学院学生党建工作办公室由学院党委直接领导，党委办公室负责业务指导，办公室内设：</w:t>
      </w:r>
      <w:r>
        <w:rPr>
          <w:rFonts w:hint="eastAsia"/>
          <w:b/>
          <w:sz w:val="28"/>
        </w:rPr>
        <w:t>党建办公室副主任（秘书部）、组织工作部、宣传教育部、青年先锋队（入党积极分子工作部）</w:t>
      </w:r>
      <w:r>
        <w:rPr>
          <w:rFonts w:hint="eastAsia"/>
          <w:sz w:val="28"/>
        </w:rPr>
        <w:t>。办公室主要协助院党委办公室处理学生党建工作，统筹安排和落实党校培训，青年先锋队员及入党积极分子的教育、管理、培养、党员的发展，党员和党员干部的教育、管理、指导、监督和考核，指导、督查党支部组织生活，党日活动的开展以及党建宣传报道等工作。</w:t>
      </w:r>
    </w:p>
    <w:p>
      <w:pPr>
        <w:pStyle w:val="style0"/>
        <w:ind w:firstLine="560" w:firstLineChars="200"/>
        <w:rPr>
          <w:sz w:val="28"/>
        </w:rPr>
      </w:pPr>
      <w:r>
        <w:rPr>
          <w:rFonts w:hint="eastAsia"/>
          <w:sz w:val="28"/>
        </w:rPr>
        <w:t>学生党建工作办公室人员由组织员（教师党员）和高年级本科生学生党员、预备党员组成，可吸纳部分符合条件的入党积极分子参与适合的工作，学生党建工作办公室其学生成员纳入同级学生干部体系管理，党委应派</w:t>
      </w:r>
      <w:r>
        <w:rPr>
          <w:rFonts w:hint="eastAsia"/>
          <w:sz w:val="28"/>
        </w:rPr>
        <w:t>1-2</w:t>
      </w:r>
      <w:r>
        <w:rPr>
          <w:rFonts w:hint="eastAsia"/>
          <w:sz w:val="28"/>
        </w:rPr>
        <w:t>名党委委员联系指导工作。</w:t>
      </w:r>
    </w:p>
    <w:p>
      <w:pPr>
        <w:pStyle w:val="style0"/>
        <w:jc w:val="left"/>
        <w:rPr>
          <w:sz w:val="28"/>
        </w:rPr>
      </w:pPr>
      <w:r>
        <w:rPr>
          <w:rFonts w:hint="eastAsia"/>
          <w:b/>
          <w:sz w:val="28"/>
        </w:rPr>
        <w:t>二、部门各司职务：</w:t>
      </w:r>
    </w:p>
    <w:p>
      <w:pPr>
        <w:pStyle w:val="style0"/>
        <w:ind w:firstLine="560" w:firstLineChars="20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、食品学院学生党建办公室副主任：统筹学生党建办公室日常事务，协助学院党委开展学生党建工作，指导督查学生支部做好学生党建各项工作；协调与团委学生会的交流合作，共同为广大同学服务。</w:t>
      </w:r>
    </w:p>
    <w:p>
      <w:pPr>
        <w:pStyle w:val="style0"/>
        <w:ind w:firstLine="560" w:firstLineChars="20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、组织工作部：设有部长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名，委员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名，干事</w:t>
      </w:r>
      <w:r>
        <w:rPr>
          <w:rFonts w:hint="eastAsia"/>
          <w:sz w:val="28"/>
        </w:rPr>
        <w:t>3-4</w:t>
      </w:r>
      <w:r>
        <w:rPr>
          <w:rFonts w:hint="eastAsia"/>
          <w:sz w:val="28"/>
        </w:rPr>
        <w:t>名。</w:t>
      </w:r>
    </w:p>
    <w:p>
      <w:pPr>
        <w:pStyle w:val="style0"/>
        <w:ind w:firstLine="560" w:firstLineChars="20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）负责党员的党籍管理、转接组织关系和党费的收缴管理工作；</w:t>
      </w:r>
    </w:p>
    <w:p>
      <w:pPr>
        <w:pStyle w:val="style0"/>
        <w:ind w:firstLine="560" w:firstLineChars="20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）负责学生党员的统计工作，管理全院学生党员的有关档案；</w:t>
      </w:r>
    </w:p>
    <w:p>
      <w:pPr>
        <w:pStyle w:val="style0"/>
        <w:ind w:firstLine="560" w:firstLineChars="20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）协调学院党委完成党员发展、转正的相关材料的收集、整理和上报工作；</w:t>
      </w:r>
    </w:p>
    <w:p>
      <w:pPr>
        <w:pStyle w:val="style0"/>
        <w:ind w:firstLine="560" w:firstLineChars="20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）协助学生党支部制定工作计划、协调日常事务、监督（内设督察组）活动的组织开展、党员评议等。</w:t>
      </w:r>
    </w:p>
    <w:p>
      <w:pPr>
        <w:pStyle w:val="style0"/>
        <w:ind w:firstLine="560" w:firstLineChars="20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）做好预备党员、党员服务活动记录以及考察工作。</w:t>
      </w:r>
    </w:p>
    <w:p>
      <w:pPr>
        <w:pStyle w:val="style0"/>
        <w:ind w:firstLine="560" w:firstLineChars="20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、宣传教育部：设有部长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名，委员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名，干事</w:t>
      </w:r>
      <w:r>
        <w:rPr>
          <w:rFonts w:hint="eastAsia"/>
          <w:sz w:val="28"/>
        </w:rPr>
        <w:t>3-4</w:t>
      </w:r>
      <w:r>
        <w:rPr>
          <w:rFonts w:hint="eastAsia"/>
          <w:sz w:val="28"/>
        </w:rPr>
        <w:t>名。</w:t>
      </w:r>
    </w:p>
    <w:p>
      <w:pPr>
        <w:pStyle w:val="style0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）向全院学生宣传党的有关方针、政策和党的基本知识工作；</w:t>
      </w:r>
    </w:p>
    <w:p>
      <w:pPr>
        <w:pStyle w:val="style0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）积极配合院党委做好</w:t>
      </w:r>
      <w:r>
        <w:rPr>
          <w:rFonts w:hint="eastAsia"/>
          <w:sz w:val="28"/>
        </w:rPr>
        <w:t>各项党</w:t>
      </w:r>
      <w:r>
        <w:rPr>
          <w:rFonts w:hint="eastAsia"/>
          <w:sz w:val="28"/>
        </w:rPr>
        <w:t>的文件精神的学习和宣传工作；</w:t>
      </w:r>
    </w:p>
    <w:p>
      <w:pPr>
        <w:pStyle w:val="style0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）负责食品学院网站党建更新维护，党建软件建设及维护，党建</w:t>
      </w:r>
      <w:r>
        <w:rPr>
          <w:rFonts w:hint="eastAsia"/>
          <w:sz w:val="28"/>
        </w:rPr>
        <w:t>微信公众号和微博推文</w:t>
      </w:r>
      <w:r>
        <w:rPr>
          <w:rFonts w:hint="eastAsia"/>
          <w:sz w:val="28"/>
        </w:rPr>
        <w:t>撰稿、采集、审核、上传、发布、舆情收集等；</w:t>
      </w:r>
    </w:p>
    <w:p>
      <w:pPr>
        <w:pStyle w:val="style0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）负责全院各学生党支部的工作动态、全院学生党支部活动的新闻报道和记录工作。</w:t>
      </w:r>
    </w:p>
    <w:p>
      <w:pPr>
        <w:pStyle w:val="style0"/>
        <w:ind w:firstLine="560" w:firstLineChars="20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、青年先锋队：设有大队长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名，副队长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名，委员</w:t>
      </w:r>
      <w:r>
        <w:rPr>
          <w:rFonts w:hint="eastAsia"/>
          <w:sz w:val="28"/>
        </w:rPr>
        <w:t>7</w:t>
      </w:r>
      <w:r>
        <w:rPr>
          <w:rFonts w:hint="eastAsia"/>
          <w:sz w:val="28"/>
        </w:rPr>
        <w:t>名。</w:t>
      </w:r>
    </w:p>
    <w:p>
      <w:pPr>
        <w:pStyle w:val="style0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）入党申请书的审阅及管理。</w:t>
      </w:r>
    </w:p>
    <w:p>
      <w:pPr>
        <w:pStyle w:val="style0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）入党积极分子信息的统计和管理。</w:t>
      </w:r>
    </w:p>
    <w:p>
      <w:pPr>
        <w:pStyle w:val="style0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）入党积极分子的选拔、党校活动的组织策划以及个人后期考察工作。</w:t>
      </w:r>
    </w:p>
    <w:p>
      <w:pPr>
        <w:pStyle w:val="style0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）协助完成部分推优入党及其他工作。</w:t>
      </w:r>
    </w:p>
    <w:p>
      <w:pPr>
        <w:pStyle w:val="style0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）对接小班团支书和宣传委员，进行日常任务安排及消息传达。</w:t>
      </w:r>
    </w:p>
    <w:p>
      <w:pPr>
        <w:pStyle w:val="style0"/>
        <w:jc w:val="left"/>
        <w:rPr>
          <w:b/>
          <w:sz w:val="28"/>
        </w:rPr>
      </w:pPr>
      <w:r>
        <w:rPr>
          <w:rFonts w:hint="eastAsia"/>
          <w:b/>
          <w:sz w:val="28"/>
        </w:rPr>
        <w:t>三、招新相关：</w:t>
      </w:r>
    </w:p>
    <w:p>
      <w:pPr>
        <w:pStyle w:val="style0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>
        <w:rPr>
          <w:sz w:val="28"/>
        </w:rPr>
        <w:t>招新目标</w:t>
      </w:r>
      <w:r>
        <w:rPr>
          <w:rFonts w:hint="eastAsia"/>
          <w:sz w:val="28"/>
        </w:rPr>
        <w:t>：</w:t>
      </w:r>
    </w:p>
    <w:p>
      <w:pPr>
        <w:pStyle w:val="style4097"/>
        <w:ind w:firstLine="560"/>
        <w:jc w:val="left"/>
        <w:rPr>
          <w:color w:val="ff0000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）组工部招</w:t>
      </w:r>
      <w:r>
        <w:rPr>
          <w:rFonts w:hint="eastAsia"/>
          <w:color w:val="ff0000"/>
          <w:sz w:val="28"/>
        </w:rPr>
        <w:t>3-4</w:t>
      </w:r>
      <w:r>
        <w:rPr>
          <w:rFonts w:hint="eastAsia"/>
          <w:color w:val="ff0000"/>
          <w:sz w:val="28"/>
        </w:rPr>
        <w:t>名干事</w:t>
      </w:r>
    </w:p>
    <w:p>
      <w:pPr>
        <w:pStyle w:val="style4097"/>
        <w:ind w:firstLine="560"/>
        <w:jc w:val="left"/>
        <w:rPr>
          <w:color w:val="ff0000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>宣教部招</w:t>
      </w:r>
      <w:r>
        <w:rPr>
          <w:rFonts w:hint="eastAsia"/>
          <w:color w:val="ff0000"/>
          <w:sz w:val="28"/>
        </w:rPr>
        <w:t>2-3</w:t>
      </w:r>
      <w:r>
        <w:rPr>
          <w:rFonts w:hint="eastAsia"/>
          <w:color w:val="ff0000"/>
          <w:sz w:val="28"/>
        </w:rPr>
        <w:t>名干事</w:t>
      </w:r>
    </w:p>
    <w:p>
      <w:pPr>
        <w:pStyle w:val="style4097"/>
        <w:ind w:firstLine="560"/>
        <w:jc w:val="left"/>
        <w:rPr>
          <w:sz w:val="28"/>
        </w:rPr>
      </w:pPr>
      <w:r>
        <w:rPr>
          <w:rFonts w:hint="eastAsia"/>
          <w:sz w:val="28"/>
        </w:rPr>
        <w:t>（合计共招</w:t>
      </w:r>
      <w:r>
        <w:rPr>
          <w:rFonts w:hint="eastAsia"/>
          <w:color w:val="ff0000"/>
          <w:sz w:val="28"/>
        </w:rPr>
        <w:t>6</w:t>
      </w:r>
      <w:r>
        <w:rPr>
          <w:rFonts w:hint="eastAsia"/>
          <w:color w:val="ff0000"/>
          <w:sz w:val="28"/>
        </w:rPr>
        <w:t>人</w:t>
      </w:r>
      <w:r>
        <w:rPr>
          <w:rFonts w:hint="eastAsia"/>
          <w:sz w:val="28"/>
        </w:rPr>
        <w:t>）</w:t>
      </w:r>
    </w:p>
    <w:p>
      <w:pPr>
        <w:pStyle w:val="style0"/>
        <w:numPr>
          <w:ilvl w:val="0"/>
          <w:numId w:val="2"/>
        </w:numPr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招新条件：</w:t>
      </w:r>
    </w:p>
    <w:p>
      <w:pPr>
        <w:pStyle w:val="style0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）无违纪现象、未受处分、思想意识良好、有鲜明的政治立场。</w:t>
      </w:r>
    </w:p>
    <w:p>
      <w:pPr>
        <w:pStyle w:val="style0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）本人为</w:t>
      </w:r>
      <w:r>
        <w:rPr>
          <w:rFonts w:hint="eastAsia"/>
          <w:color w:val="ff0000"/>
          <w:sz w:val="28"/>
        </w:rPr>
        <w:t>入党积极分子（有党校结业证书）及以上</w:t>
      </w:r>
      <w:r>
        <w:rPr>
          <w:rFonts w:hint="eastAsia"/>
          <w:sz w:val="28"/>
        </w:rPr>
        <w:t>条件。</w:t>
      </w:r>
    </w:p>
    <w:p>
      <w:pPr>
        <w:pStyle w:val="style0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）担任过学院及以上学生干部者优先。</w:t>
      </w:r>
    </w:p>
    <w:p>
      <w:pPr>
        <w:pStyle w:val="style0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）有较好的计算机操作能力、新媒体管理能力、或资料整理能力者优先。</w:t>
      </w:r>
    </w:p>
    <w:p>
      <w:pPr>
        <w:pStyle w:val="style0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、招新对象：</w:t>
      </w:r>
    </w:p>
    <w:p>
      <w:pPr>
        <w:pStyle w:val="style0"/>
        <w:ind w:firstLine="840" w:firstLineChars="300"/>
        <w:jc w:val="left"/>
        <w:rPr>
          <w:sz w:val="28"/>
        </w:rPr>
      </w:pPr>
      <w:r>
        <w:rPr>
          <w:rFonts w:hint="eastAsia"/>
          <w:sz w:val="28"/>
        </w:rPr>
        <w:t>食品学院</w:t>
      </w:r>
      <w:r>
        <w:rPr>
          <w:rFonts w:hint="eastAsia"/>
          <w:sz w:val="28"/>
        </w:rPr>
        <w:t>2016</w:t>
      </w:r>
      <w:r>
        <w:rPr>
          <w:rFonts w:hint="eastAsia"/>
          <w:sz w:val="28"/>
        </w:rPr>
        <w:t>级、</w:t>
      </w:r>
      <w:r>
        <w:rPr>
          <w:rFonts w:hint="eastAsia"/>
          <w:sz w:val="28"/>
        </w:rPr>
        <w:t>2015</w:t>
      </w:r>
      <w:r>
        <w:rPr>
          <w:rFonts w:hint="eastAsia"/>
          <w:sz w:val="28"/>
        </w:rPr>
        <w:t>级全体入党积极分子、中共预备党员、中共党员。</w:t>
      </w:r>
    </w:p>
    <w:p>
      <w:pPr>
        <w:pStyle w:val="style0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、招新时间：</w:t>
      </w:r>
    </w:p>
    <w:p>
      <w:pPr>
        <w:pStyle w:val="style0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）有意愿者</w:t>
      </w:r>
      <w:r>
        <w:rPr>
          <w:rFonts w:hint="eastAsia"/>
          <w:sz w:val="28"/>
        </w:rPr>
        <w:t>于</w:t>
      </w:r>
      <w:r>
        <w:rPr>
          <w:rFonts w:hint="eastAsia"/>
          <w:sz w:val="28"/>
          <w:u w:val="single"/>
        </w:rPr>
        <w:t>9</w:t>
      </w:r>
      <w:r>
        <w:rPr>
          <w:rFonts w:hint="eastAsia"/>
          <w:sz w:val="28"/>
          <w:u w:val="single"/>
        </w:rPr>
        <w:t>月</w:t>
      </w:r>
      <w:r>
        <w:rPr>
          <w:rFonts w:hint="eastAsia"/>
          <w:sz w:val="28"/>
          <w:u w:val="single"/>
        </w:rPr>
        <w:t>13</w:t>
      </w:r>
      <w:r>
        <w:rPr>
          <w:rFonts w:hint="eastAsia"/>
          <w:sz w:val="28"/>
          <w:u w:val="single"/>
        </w:rPr>
        <w:t>日</w:t>
      </w:r>
      <w:r>
        <w:rPr>
          <w:rFonts w:hint="eastAsia"/>
          <w:sz w:val="28"/>
          <w:u w:val="single"/>
        </w:rPr>
        <w:t>晚</w:t>
      </w:r>
      <w:r>
        <w:rPr>
          <w:rFonts w:hint="eastAsia"/>
          <w:sz w:val="28"/>
          <w:u w:val="single"/>
        </w:rPr>
        <w:t>24:00</w:t>
      </w:r>
      <w:r>
        <w:rPr>
          <w:rFonts w:hint="eastAsia"/>
          <w:sz w:val="28"/>
        </w:rPr>
        <w:t>之前</w:t>
      </w:r>
      <w:r>
        <w:rPr>
          <w:rFonts w:hint="eastAsia"/>
          <w:sz w:val="28"/>
        </w:rPr>
        <w:t>将个人申请表</w:t>
      </w:r>
      <w:r>
        <w:rPr>
          <w:rFonts w:hint="eastAsia"/>
          <w:sz w:val="28"/>
        </w:rPr>
        <w:t>发送至邮箱</w:t>
      </w:r>
      <w:r>
        <w:rPr>
          <w:rFonts w:hint="eastAsia"/>
          <w:color w:val="ff0000"/>
          <w:sz w:val="28"/>
          <w:u w:val="single"/>
        </w:rPr>
        <w:t>871323010@qq.com</w:t>
      </w:r>
      <w:r>
        <w:rPr>
          <w:rFonts w:hint="eastAsia"/>
          <w:sz w:val="28"/>
        </w:rPr>
        <w:t>，详情请见附件二。</w:t>
      </w:r>
    </w:p>
    <w:p>
      <w:pPr>
        <w:pStyle w:val="style0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）面试时间：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16</w:t>
      </w:r>
      <w:r>
        <w:rPr>
          <w:rFonts w:hint="eastAsia"/>
          <w:sz w:val="28"/>
        </w:rPr>
        <w:t>日上午</w:t>
      </w:r>
      <w:r>
        <w:rPr>
          <w:rFonts w:hint="eastAsia"/>
          <w:sz w:val="28"/>
        </w:rPr>
        <w:t>9:30</w:t>
      </w:r>
      <w:r>
        <w:rPr>
          <w:rFonts w:hint="eastAsia"/>
          <w:sz w:val="28"/>
        </w:rPr>
        <w:t>；</w:t>
      </w:r>
      <w:r>
        <w:rPr>
          <w:rFonts w:hint="eastAsia"/>
          <w:sz w:val="28"/>
        </w:rPr>
        <w:t>面试地点：</w:t>
      </w:r>
      <w:r>
        <w:rPr>
          <w:rFonts w:hint="eastAsia"/>
          <w:sz w:val="28"/>
        </w:rPr>
        <w:t>十教</w:t>
      </w:r>
      <w:bookmarkStart w:id="0" w:name="_GoBack"/>
      <w:bookmarkEnd w:id="0"/>
      <w:r>
        <w:rPr>
          <w:rFonts w:hint="default"/>
          <w:sz w:val="28"/>
          <w:lang w:val="en-US"/>
        </w:rPr>
        <w:t>A</w:t>
      </w:r>
      <w:r>
        <w:rPr>
          <w:rFonts w:hint="default"/>
          <w:sz w:val="28"/>
          <w:lang w:val="en-US"/>
        </w:rPr>
        <w:t>217</w:t>
      </w:r>
      <w:r>
        <w:rPr>
          <w:rFonts w:hint="default"/>
          <w:sz w:val="28"/>
          <w:lang w:val="en-US"/>
        </w:rPr>
        <w:t>（</w:t>
      </w:r>
      <w:r>
        <w:rPr>
          <w:rFonts w:hint="default"/>
          <w:sz w:val="28"/>
          <w:lang w:val="en-US"/>
        </w:rPr>
        <w:t>A219备用</w:t>
      </w:r>
      <w:r>
        <w:rPr>
          <w:rFonts w:hint="default"/>
          <w:sz w:val="28"/>
          <w:lang w:val="en-US"/>
        </w:rPr>
        <w:t>）</w:t>
      </w:r>
    </w:p>
    <w:p>
      <w:pPr>
        <w:pStyle w:val="style0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）复试时间：（待定）复试地点：食品学院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教</w:t>
      </w:r>
      <w:r>
        <w:rPr>
          <w:rFonts w:hint="eastAsia"/>
          <w:sz w:val="28"/>
        </w:rPr>
        <w:t>117</w:t>
      </w:r>
    </w:p>
    <w:p>
      <w:pPr>
        <w:pStyle w:val="style0"/>
        <w:ind w:firstLine="4760" w:firstLineChars="1700"/>
        <w:jc w:val="left"/>
        <w:rPr>
          <w:sz w:val="28"/>
        </w:rPr>
      </w:pPr>
      <w:r>
        <w:rPr>
          <w:rFonts w:hint="eastAsia"/>
          <w:sz w:val="28"/>
        </w:rPr>
        <w:t>食品学院学生党建办公室</w:t>
      </w:r>
    </w:p>
    <w:p>
      <w:pPr>
        <w:pStyle w:val="style0"/>
        <w:ind w:firstLine="5320" w:firstLineChars="1900"/>
        <w:jc w:val="left"/>
        <w:rPr>
          <w:sz w:val="28"/>
        </w:rPr>
      </w:pPr>
      <w:r>
        <w:rPr>
          <w:rFonts w:hint="eastAsia"/>
          <w:sz w:val="28"/>
        </w:rPr>
        <w:t>2017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11</w:t>
      </w:r>
      <w:r>
        <w:rPr>
          <w:rFonts w:hint="eastAsia"/>
          <w:sz w:val="28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59A8D6A8"/>
    <w:lvl w:ilvl="0">
      <w:start w:val="2"/>
      <w:numFmt w:val="decimal"/>
      <w:suff w:val="nothing"/>
      <w:lvlText w:val="%1、"/>
      <w:lvlJc w:val="left"/>
      <w:pPr/>
    </w:lvl>
  </w:abstractNum>
  <w:abstractNum w:abstractNumId="1">
    <w:nsid w:val="00000001"/>
    <w:multiLevelType w:val="multilevel"/>
    <w:tmpl w:val="5BF4729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9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paragraph" w:styleId="style62">
    <w:name w:val="Title"/>
    <w:basedOn w:val="style0"/>
    <w:next w:val="style0"/>
    <w:link w:val="style4098"/>
    <w:qFormat/>
    <w:uiPriority w:val="10"/>
    <w:pPr>
      <w:spacing w:before="240" w:after="60"/>
      <w:jc w:val="center"/>
      <w:outlineLvl w:val="0"/>
    </w:pPr>
    <w:rPr>
      <w:rFonts w:ascii="Cambria" w:cs="宋体" w:eastAsia="宋体" w:hAnsi="Cambria"/>
      <w:b/>
      <w:bCs/>
      <w:sz w:val="32"/>
      <w:szCs w:val="32"/>
    </w:r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qFormat/>
    <w:uiPriority w:val="59"/>
    <w:pPr/>
    <w:rPr>
      <w:rFonts w:ascii="Calibri" w:cs="宋体" w:eastAsia="宋体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097">
    <w:name w:val="列出段落1"/>
    <w:basedOn w:val="style0"/>
    <w:next w:val="style4097"/>
    <w:qFormat/>
    <w:uiPriority w:val="34"/>
    <w:pPr>
      <w:ind w:firstLine="420" w:firstLineChars="200"/>
    </w:pPr>
    <w:rPr/>
  </w:style>
  <w:style w:type="character" w:customStyle="1" w:styleId="style4098">
    <w:name w:val="标题 Char"/>
    <w:basedOn w:val="style65"/>
    <w:next w:val="style4098"/>
    <w:link w:val="style62"/>
    <w:uiPriority w:val="10"/>
    <w:rPr>
      <w:rFonts w:ascii="Cambria" w:cs="宋体" w:eastAsia="宋体" w:hAnsi="Cambria"/>
      <w:b/>
      <w:bCs/>
      <w:sz w:val="32"/>
      <w:szCs w:val="32"/>
    </w:rPr>
  </w:style>
  <w:style w:type="character" w:customStyle="1" w:styleId="style4099">
    <w:name w:val="页眉 Char"/>
    <w:basedOn w:val="style65"/>
    <w:next w:val="style4099"/>
    <w:link w:val="style31"/>
    <w:uiPriority w:val="99"/>
    <w:rPr>
      <w:sz w:val="18"/>
      <w:szCs w:val="18"/>
    </w:rPr>
  </w:style>
  <w:style w:type="character" w:customStyle="1" w:styleId="style4100">
    <w:name w:val="页脚 Char"/>
    <w:basedOn w:val="style65"/>
    <w:next w:val="style4100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1271</Words>
  <Pages>3</Pages>
  <Characters>1326</Characters>
  <Application>WPS Office</Application>
  <DocSecurity>0</DocSecurity>
  <Paragraphs>42</Paragraphs>
  <ScaleCrop>false</ScaleCrop>
  <LinksUpToDate>false</LinksUpToDate>
  <CharactersWithSpaces>1326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2017-08-27T02:12:00Z</dcterms:created>
  <dc:creator>高盛月</dc:creator>
  <lastModifiedBy>FRD-AL10</lastModifiedBy>
  <dcterms:modified xsi:type="dcterms:W3CDTF">2017-09-11T08:37:09Z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