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0E" w:rsidRDefault="00203B0E" w:rsidP="00203B0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附件1</w:t>
      </w:r>
    </w:p>
    <w:p w:rsidR="00203B0E" w:rsidRDefault="00203B0E" w:rsidP="00203B0E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B222BC">
        <w:rPr>
          <w:rFonts w:ascii="黑体" w:eastAsia="黑体" w:hAnsi="黑体" w:cs="宋体" w:hint="eastAsia"/>
          <w:b/>
          <w:bCs/>
          <w:sz w:val="32"/>
          <w:szCs w:val="32"/>
        </w:rPr>
        <w:t>食品学院团委学生会第九届主席团选举大会学生代表统计表</w:t>
      </w:r>
    </w:p>
    <w:tbl>
      <w:tblPr>
        <w:tblpPr w:leftFromText="180" w:rightFromText="180" w:vertAnchor="text" w:horzAnchor="page" w:tblpX="1476" w:tblpY="330"/>
        <w:tblOverlap w:val="never"/>
        <w:tblW w:w="13751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2330"/>
        <w:gridCol w:w="2375"/>
        <w:gridCol w:w="1675"/>
        <w:gridCol w:w="1757"/>
        <w:gridCol w:w="2186"/>
        <w:gridCol w:w="3428"/>
      </w:tblGrid>
      <w:tr w:rsidR="00203B0E" w:rsidTr="005320E8">
        <w:trPr>
          <w:trHeight w:val="285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班级/部门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小班/部门人数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应到人数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实到人数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选举结果</w:t>
            </w:r>
          </w:p>
        </w:tc>
      </w:tr>
      <w:tr w:rsidR="00203B0E" w:rsidTr="005320E8">
        <w:trPr>
          <w:trHeight w:val="285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学生代表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联系方式</w:t>
            </w:r>
          </w:p>
        </w:tc>
      </w:tr>
      <w:tr w:rsidR="00203B0E" w:rsidTr="005320E8">
        <w:trPr>
          <w:trHeight w:val="45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203B0E" w:rsidTr="005320E8">
        <w:trPr>
          <w:trHeight w:val="624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B0E" w:rsidRDefault="00203B0E" w:rsidP="005320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注：各小班、部门切实根据民主选举程序召开本班、本部门选举会议，本班参会人选达到2/3以上，选举即有效，反之则无效。选举不能出现违规违纪、贿选、漏选、错选。当选人员要充分代表各班级、部门的意见，能充分反应自身声音，维护广大学生权益。</w:t>
            </w:r>
          </w:p>
        </w:tc>
      </w:tr>
    </w:tbl>
    <w:p w:rsidR="00203B0E" w:rsidRDefault="00203B0E"/>
    <w:sectPr w:rsidR="00203B0E" w:rsidSect="00203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B0E"/>
    <w:rsid w:val="0020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2016-05-05T07:51:00Z</dcterms:created>
  <dcterms:modified xsi:type="dcterms:W3CDTF">2016-05-05T07:51:00Z</dcterms:modified>
</cp:coreProperties>
</file>